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9AF" w:rsidRPr="008F29E9" w:rsidRDefault="00AC29AF">
      <w:pPr>
        <w:rPr>
          <w:rFonts w:ascii="黑体" w:eastAsia="黑体" w:hAnsi="黑体"/>
          <w:sz w:val="28"/>
          <w:szCs w:val="24"/>
        </w:rPr>
      </w:pPr>
      <w:r w:rsidRPr="008F29E9">
        <w:rPr>
          <w:rFonts w:ascii="黑体" w:eastAsia="黑体" w:hAnsi="黑体" w:hint="eastAsia"/>
          <w:sz w:val="28"/>
          <w:szCs w:val="24"/>
        </w:rPr>
        <w:t>附件</w:t>
      </w:r>
      <w:r w:rsidRPr="008F29E9">
        <w:rPr>
          <w:rFonts w:ascii="黑体" w:eastAsia="黑体" w:hAnsi="黑体"/>
          <w:sz w:val="28"/>
          <w:szCs w:val="24"/>
        </w:rPr>
        <w:t>1</w:t>
      </w:r>
    </w:p>
    <w:p w:rsidR="008F29E9" w:rsidRDefault="008F29E9">
      <w:pPr>
        <w:rPr>
          <w:rFonts w:ascii="宋体" w:eastAsia="宋体" w:hAnsi="宋体"/>
          <w:sz w:val="24"/>
          <w:szCs w:val="24"/>
        </w:rPr>
      </w:pPr>
    </w:p>
    <w:p w:rsidR="008F29E9" w:rsidRDefault="004710EB" w:rsidP="00AC29AF">
      <w:pPr>
        <w:jc w:val="center"/>
        <w:rPr>
          <w:rFonts w:ascii="黑体" w:eastAsia="黑体" w:hAnsi="黑体"/>
          <w:sz w:val="36"/>
          <w:szCs w:val="30"/>
        </w:rPr>
      </w:pPr>
      <w:r w:rsidRPr="008F29E9">
        <w:rPr>
          <w:rFonts w:ascii="黑体" w:eastAsia="黑体" w:hAnsi="黑体" w:hint="eastAsia"/>
          <w:sz w:val="36"/>
          <w:szCs w:val="30"/>
        </w:rPr>
        <w:t>“建行杯”</w:t>
      </w:r>
      <w:r w:rsidR="00502EAF" w:rsidRPr="008F29E9">
        <w:rPr>
          <w:rFonts w:ascii="黑体" w:eastAsia="黑体" w:hAnsi="黑体" w:hint="eastAsia"/>
          <w:sz w:val="36"/>
          <w:szCs w:val="30"/>
        </w:rPr>
        <w:t>辽宁省第五届“互联网</w:t>
      </w:r>
      <w:r w:rsidR="00502EAF" w:rsidRPr="008F29E9">
        <w:rPr>
          <w:rFonts w:ascii="黑体" w:eastAsia="黑体" w:hAnsi="黑体"/>
          <w:sz w:val="36"/>
          <w:szCs w:val="30"/>
        </w:rPr>
        <w:t>+”大学生创新创业大赛暨第五届中国“互联网+”</w:t>
      </w:r>
      <w:r w:rsidR="009E2148" w:rsidRPr="008F29E9">
        <w:rPr>
          <w:rFonts w:ascii="黑体" w:eastAsia="黑体" w:hAnsi="黑体"/>
          <w:sz w:val="36"/>
          <w:szCs w:val="30"/>
        </w:rPr>
        <w:t>大</w:t>
      </w:r>
      <w:r w:rsidR="00502EAF" w:rsidRPr="008F29E9">
        <w:rPr>
          <w:rFonts w:ascii="黑体" w:eastAsia="黑体" w:hAnsi="黑体"/>
          <w:sz w:val="36"/>
          <w:szCs w:val="30"/>
        </w:rPr>
        <w:t>学生创新创业</w:t>
      </w:r>
    </w:p>
    <w:p w:rsidR="00AC29AF" w:rsidRPr="008F29E9" w:rsidRDefault="00502EAF" w:rsidP="008F29E9">
      <w:pPr>
        <w:jc w:val="center"/>
        <w:rPr>
          <w:rFonts w:ascii="黑体" w:eastAsia="黑体" w:hAnsi="黑体"/>
          <w:sz w:val="36"/>
          <w:szCs w:val="30"/>
        </w:rPr>
      </w:pPr>
      <w:r w:rsidRPr="008F29E9">
        <w:rPr>
          <w:rFonts w:ascii="黑体" w:eastAsia="黑体" w:hAnsi="黑体"/>
          <w:sz w:val="36"/>
          <w:szCs w:val="30"/>
        </w:rPr>
        <w:t>大赛选拔赛</w:t>
      </w:r>
      <w:r w:rsidR="00AC29AF" w:rsidRPr="008F29E9">
        <w:rPr>
          <w:rFonts w:ascii="黑体" w:eastAsia="黑体" w:hAnsi="黑体" w:hint="eastAsia"/>
          <w:sz w:val="36"/>
          <w:szCs w:val="30"/>
        </w:rPr>
        <w:t>高教主赛道方案</w:t>
      </w:r>
    </w:p>
    <w:p w:rsidR="008F29E9" w:rsidRPr="008F29E9" w:rsidRDefault="008F29E9" w:rsidP="00AC29AF">
      <w:pPr>
        <w:jc w:val="center"/>
        <w:rPr>
          <w:rFonts w:ascii="黑体" w:eastAsia="黑体" w:hAnsi="黑体"/>
          <w:sz w:val="32"/>
          <w:szCs w:val="30"/>
        </w:rPr>
      </w:pP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为</w:t>
      </w:r>
      <w:r w:rsidR="005B596B" w:rsidRPr="008F29E9">
        <w:rPr>
          <w:rFonts w:ascii="仿宋" w:eastAsia="仿宋" w:hAnsi="仿宋" w:hint="eastAsia"/>
          <w:sz w:val="32"/>
          <w:szCs w:val="32"/>
        </w:rPr>
        <w:t>深入</w:t>
      </w:r>
      <w:r w:rsidRPr="008F29E9">
        <w:rPr>
          <w:rFonts w:ascii="仿宋" w:eastAsia="仿宋" w:hAnsi="仿宋" w:hint="eastAsia"/>
          <w:sz w:val="32"/>
          <w:szCs w:val="32"/>
        </w:rPr>
        <w:t>贯彻落实全国教育大会精神，</w:t>
      </w:r>
      <w:r w:rsidR="005B596B" w:rsidRPr="008F29E9">
        <w:rPr>
          <w:rFonts w:ascii="仿宋" w:eastAsia="仿宋" w:hAnsi="仿宋" w:hint="eastAsia"/>
          <w:sz w:val="32"/>
          <w:szCs w:val="32"/>
        </w:rPr>
        <w:t>全面</w:t>
      </w:r>
      <w:bookmarkStart w:id="0" w:name="_GoBack"/>
      <w:bookmarkEnd w:id="0"/>
      <w:r w:rsidRPr="008F29E9">
        <w:rPr>
          <w:rFonts w:ascii="仿宋" w:eastAsia="仿宋" w:hAnsi="仿宋" w:hint="eastAsia"/>
          <w:sz w:val="32"/>
          <w:szCs w:val="32"/>
        </w:rPr>
        <w:t>落实习近平总书记给中国“互联网</w:t>
      </w:r>
      <w:r w:rsidRPr="008F29E9">
        <w:rPr>
          <w:rFonts w:ascii="仿宋" w:eastAsia="仿宋" w:hAnsi="仿宋"/>
          <w:sz w:val="32"/>
          <w:szCs w:val="32"/>
        </w:rPr>
        <w:t>+”大学生创新创业大赛“青年红色筑梦之</w:t>
      </w:r>
      <w:r w:rsidR="00502EAF" w:rsidRPr="008F29E9">
        <w:rPr>
          <w:rFonts w:ascii="仿宋" w:eastAsia="仿宋" w:hAnsi="仿宋" w:hint="eastAsia"/>
          <w:sz w:val="32"/>
          <w:szCs w:val="32"/>
        </w:rPr>
        <w:t>旅”大学生的重要回信精神</w:t>
      </w:r>
      <w:r w:rsidRPr="008F29E9">
        <w:rPr>
          <w:rFonts w:ascii="仿宋" w:eastAsia="仿宋" w:hAnsi="仿宋"/>
          <w:sz w:val="32"/>
          <w:szCs w:val="32"/>
        </w:rPr>
        <w:t>，进一步深化高等教育综合改革，</w:t>
      </w:r>
      <w:r w:rsidRPr="008F29E9">
        <w:rPr>
          <w:rFonts w:ascii="仿宋" w:eastAsia="仿宋" w:hAnsi="仿宋" w:hint="eastAsia"/>
          <w:sz w:val="32"/>
          <w:szCs w:val="32"/>
        </w:rPr>
        <w:t>激发大学生的创造力，培养造就“大众创业、万众创新”生力军，</w:t>
      </w:r>
      <w:r w:rsidR="001D7DDE" w:rsidRPr="008F29E9">
        <w:rPr>
          <w:rFonts w:ascii="仿宋" w:eastAsia="仿宋" w:hAnsi="仿宋" w:hint="eastAsia"/>
          <w:sz w:val="32"/>
          <w:szCs w:val="32"/>
        </w:rPr>
        <w:t>根据</w:t>
      </w:r>
      <w:r w:rsidR="001D7DDE" w:rsidRPr="008F29E9">
        <w:rPr>
          <w:rFonts w:ascii="仿宋" w:eastAsia="仿宋" w:hAnsi="仿宋"/>
          <w:sz w:val="32"/>
          <w:szCs w:val="32"/>
        </w:rPr>
        <w:t>《</w:t>
      </w:r>
      <w:r w:rsidR="001D7DDE" w:rsidRPr="008F29E9">
        <w:rPr>
          <w:rFonts w:ascii="仿宋" w:eastAsia="仿宋" w:hAnsi="仿宋" w:hint="eastAsia"/>
          <w:sz w:val="32"/>
          <w:szCs w:val="32"/>
        </w:rPr>
        <w:t>教育部关于举办第五届中国“互联网</w:t>
      </w:r>
      <w:r w:rsidR="001D7DDE" w:rsidRPr="008F29E9">
        <w:rPr>
          <w:rFonts w:ascii="仿宋" w:eastAsia="仿宋" w:hAnsi="仿宋"/>
          <w:sz w:val="32"/>
          <w:szCs w:val="32"/>
        </w:rPr>
        <w:t>+”大学生创新创业大赛的通知》</w:t>
      </w:r>
      <w:r w:rsidR="001D7DDE" w:rsidRPr="008F29E9">
        <w:rPr>
          <w:rFonts w:ascii="仿宋" w:eastAsia="仿宋" w:hAnsi="仿宋" w:hint="eastAsia"/>
          <w:sz w:val="32"/>
          <w:szCs w:val="32"/>
        </w:rPr>
        <w:t>（教高函〔</w:t>
      </w:r>
      <w:r w:rsidR="001D7DDE" w:rsidRPr="008F29E9">
        <w:rPr>
          <w:rFonts w:ascii="仿宋" w:eastAsia="仿宋" w:hAnsi="仿宋"/>
          <w:sz w:val="32"/>
          <w:szCs w:val="32"/>
        </w:rPr>
        <w:t>2019〕8号）</w:t>
      </w:r>
      <w:r w:rsidR="00502EAF" w:rsidRPr="008F29E9">
        <w:rPr>
          <w:rFonts w:ascii="仿宋" w:eastAsia="仿宋" w:hAnsi="仿宋" w:hint="eastAsia"/>
          <w:sz w:val="32"/>
          <w:szCs w:val="32"/>
        </w:rPr>
        <w:t>，</w:t>
      </w:r>
      <w:r w:rsidRPr="008F29E9">
        <w:rPr>
          <w:rFonts w:ascii="仿宋" w:eastAsia="仿宋" w:hAnsi="仿宋" w:hint="eastAsia"/>
          <w:sz w:val="32"/>
          <w:szCs w:val="32"/>
        </w:rPr>
        <w:t>大赛设高教主赛道，具体方案如下：</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一、目标任务</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把大赛作为深化创新创业教育改革的重要抓手，引导各地各高校主动服务国家战略和区域发展，积极开展课程体系、教学方法、教师能力、管理制度等方面的综合改革，切实提高学生的创新精神、创业意识和创新创业能力。推动赛事成果转化和产学研用紧密结合，促进“互联网</w:t>
      </w:r>
      <w:r w:rsidRPr="008F29E9">
        <w:rPr>
          <w:rFonts w:ascii="仿宋" w:eastAsia="仿宋" w:hAnsi="仿宋"/>
          <w:sz w:val="32"/>
          <w:szCs w:val="32"/>
        </w:rPr>
        <w:t>+”新</w:t>
      </w:r>
      <w:r w:rsidRPr="008F29E9">
        <w:rPr>
          <w:rFonts w:ascii="仿宋" w:eastAsia="仿宋" w:hAnsi="仿宋" w:hint="eastAsia"/>
          <w:sz w:val="32"/>
          <w:szCs w:val="32"/>
        </w:rPr>
        <w:t>业态形成，服务经济高质量发展。以创新引领创业、以创业带动就业，努力形成高校毕业生更高质量创业就业的新局面。</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二、参赛项目类型</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参赛项目能够将移动互联网、云计算、大数据、人工智</w:t>
      </w:r>
      <w:r w:rsidRPr="008F29E9">
        <w:rPr>
          <w:rFonts w:ascii="仿宋" w:eastAsia="仿宋" w:hAnsi="仿宋" w:hint="eastAsia"/>
          <w:sz w:val="32"/>
          <w:szCs w:val="32"/>
        </w:rPr>
        <w:lastRenderedPageBreak/>
        <w:t>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1.“互联网+”现代农业，包括农林牧渔等；</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2.“互联网+”制造业，包括先进制造、智能硬件、工</w:t>
      </w:r>
      <w:r w:rsidRPr="008F29E9">
        <w:rPr>
          <w:rFonts w:ascii="仿宋" w:eastAsia="仿宋" w:hAnsi="仿宋" w:hint="eastAsia"/>
          <w:sz w:val="32"/>
          <w:szCs w:val="32"/>
        </w:rPr>
        <w:t>业自动化、生物医药、节能环保、新材料、军工等；</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3.“互联网+”信息技术服务，包括人工智能技术、物</w:t>
      </w:r>
      <w:r w:rsidRPr="008F29E9">
        <w:rPr>
          <w:rFonts w:ascii="仿宋" w:eastAsia="仿宋" w:hAnsi="仿宋" w:hint="eastAsia"/>
          <w:sz w:val="32"/>
          <w:szCs w:val="32"/>
        </w:rPr>
        <w:t>联网技术、网络空间安全技术、大数据、云计算、工具软件、社交网络、媒体门户、企业服务、下一代通讯技术等；</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4.“互联网+”文化创意服务，包括广播影视、设计服</w:t>
      </w:r>
      <w:r w:rsidRPr="008F29E9">
        <w:rPr>
          <w:rFonts w:ascii="仿宋" w:eastAsia="仿宋" w:hAnsi="仿宋" w:hint="eastAsia"/>
          <w:sz w:val="32"/>
          <w:szCs w:val="32"/>
        </w:rPr>
        <w:t>务、文化艺术、旅游休闲、艺术品交易、广告会展、动漫娱乐、体育竞技等；</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5.“互联网+”社会服务，包括电子商务、消费生活、</w:t>
      </w:r>
      <w:r w:rsidRPr="008F29E9">
        <w:rPr>
          <w:rFonts w:ascii="仿宋" w:eastAsia="仿宋" w:hAnsi="仿宋" w:hint="eastAsia"/>
          <w:sz w:val="32"/>
          <w:szCs w:val="32"/>
        </w:rPr>
        <w:t>金融、财经法务、房产家居、高效物流、教育培训、医疗健康、交通、人力资源服务等。</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参赛项目不只限于“互联网</w:t>
      </w:r>
      <w:r w:rsidRPr="008F29E9">
        <w:rPr>
          <w:rFonts w:ascii="仿宋" w:eastAsia="仿宋" w:hAnsi="仿宋"/>
          <w:sz w:val="32"/>
          <w:szCs w:val="32"/>
        </w:rPr>
        <w:t>+”项目，鼓励各类创新创</w:t>
      </w:r>
      <w:r w:rsidRPr="008F29E9">
        <w:rPr>
          <w:rFonts w:ascii="仿宋" w:eastAsia="仿宋" w:hAnsi="仿宋" w:hint="eastAsia"/>
          <w:sz w:val="32"/>
          <w:szCs w:val="32"/>
        </w:rPr>
        <w:t>业项目参赛，根据行业背景选择相应类型。</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三、参赛项目要求</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lastRenderedPageBreak/>
        <w:t>1.参赛项目须真实、健康、合法，无任何不良信息，</w:t>
      </w:r>
      <w:r w:rsidRPr="008F29E9">
        <w:rPr>
          <w:rFonts w:ascii="仿宋" w:eastAsia="仿宋" w:hAnsi="仿宋" w:hint="eastAsia"/>
          <w:sz w:val="32"/>
          <w:szCs w:val="32"/>
        </w:rPr>
        <w:t>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2.参赛项目涉及他人知识产权的，报名时需提交完整</w:t>
      </w:r>
      <w:r w:rsidRPr="008F29E9">
        <w:rPr>
          <w:rFonts w:ascii="仿宋" w:eastAsia="仿宋" w:hAnsi="仿宋" w:hint="eastAsia"/>
          <w:sz w:val="32"/>
          <w:szCs w:val="32"/>
        </w:rPr>
        <w:t>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w:t>
      </w:r>
      <w:r w:rsidRPr="008F29E9">
        <w:rPr>
          <w:rFonts w:ascii="仿宋" w:eastAsia="仿宋" w:hAnsi="仿宋"/>
          <w:sz w:val="32"/>
          <w:szCs w:val="32"/>
        </w:rPr>
        <w:t>1000万元以上的参赛项目，请在全国总决赛时提供</w:t>
      </w:r>
      <w:r w:rsidRPr="008F29E9">
        <w:rPr>
          <w:rFonts w:ascii="仿宋" w:eastAsia="仿宋" w:hAnsi="仿宋" w:hint="eastAsia"/>
          <w:sz w:val="32"/>
          <w:szCs w:val="32"/>
        </w:rPr>
        <w:t>相应佐证材料。</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3.大赛以团队为单位报名参赛。允许跨校组建团队，</w:t>
      </w:r>
      <w:r w:rsidRPr="008F29E9">
        <w:rPr>
          <w:rFonts w:ascii="仿宋" w:eastAsia="仿宋" w:hAnsi="仿宋" w:hint="eastAsia"/>
          <w:sz w:val="32"/>
          <w:szCs w:val="32"/>
        </w:rPr>
        <w:t>每个团队的参赛成员</w:t>
      </w:r>
      <w:r w:rsidRPr="002C514E">
        <w:rPr>
          <w:rFonts w:ascii="仿宋" w:eastAsia="仿宋" w:hAnsi="仿宋" w:hint="eastAsia"/>
          <w:sz w:val="32"/>
          <w:szCs w:val="32"/>
          <w:highlight w:val="yellow"/>
        </w:rPr>
        <w:t>不少于</w:t>
      </w:r>
      <w:r w:rsidRPr="002C514E">
        <w:rPr>
          <w:rFonts w:ascii="仿宋" w:eastAsia="仿宋" w:hAnsi="仿宋"/>
          <w:sz w:val="32"/>
          <w:szCs w:val="32"/>
          <w:highlight w:val="yellow"/>
        </w:rPr>
        <w:t>3人</w:t>
      </w:r>
      <w:r w:rsidRPr="008F29E9">
        <w:rPr>
          <w:rFonts w:ascii="仿宋" w:eastAsia="仿宋" w:hAnsi="仿宋"/>
          <w:sz w:val="32"/>
          <w:szCs w:val="32"/>
        </w:rPr>
        <w:t>，须为项目的实际成员。</w:t>
      </w:r>
      <w:r w:rsidRPr="008F29E9">
        <w:rPr>
          <w:rFonts w:ascii="仿宋" w:eastAsia="仿宋" w:hAnsi="仿宋" w:hint="eastAsia"/>
          <w:sz w:val="32"/>
          <w:szCs w:val="32"/>
        </w:rPr>
        <w:t>参赛团队所报参赛创业项目，须为本团队策划或经营的项目，不得借用他人项目参赛。</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4.参赛项目根据各赛道相应的要求，只能选择一个符</w:t>
      </w:r>
      <w:r w:rsidRPr="008F29E9">
        <w:rPr>
          <w:rFonts w:ascii="仿宋" w:eastAsia="仿宋" w:hAnsi="仿宋" w:hint="eastAsia"/>
          <w:sz w:val="32"/>
          <w:szCs w:val="32"/>
        </w:rPr>
        <w:t>合要求的赛道参赛。</w:t>
      </w:r>
      <w:r w:rsidRPr="002C514E">
        <w:rPr>
          <w:rFonts w:ascii="仿宋" w:eastAsia="仿宋" w:hAnsi="仿宋" w:hint="eastAsia"/>
          <w:sz w:val="32"/>
          <w:szCs w:val="32"/>
          <w:highlight w:val="yellow"/>
        </w:rPr>
        <w:t>已获往届中国“互联网</w:t>
      </w:r>
      <w:r w:rsidRPr="002C514E">
        <w:rPr>
          <w:rFonts w:ascii="仿宋" w:eastAsia="仿宋" w:hAnsi="仿宋"/>
          <w:sz w:val="32"/>
          <w:szCs w:val="32"/>
          <w:highlight w:val="yellow"/>
        </w:rPr>
        <w:t>+”大学生创新</w:t>
      </w:r>
      <w:r w:rsidRPr="002C514E">
        <w:rPr>
          <w:rFonts w:ascii="仿宋" w:eastAsia="仿宋" w:hAnsi="仿宋" w:hint="eastAsia"/>
          <w:sz w:val="32"/>
          <w:szCs w:val="32"/>
          <w:highlight w:val="yellow"/>
        </w:rPr>
        <w:t>创业大赛全国总决赛各赛道金奖和银奖的项目，不可报名参加第五届大赛。</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5.</w:t>
      </w:r>
      <w:r w:rsidR="006E2D50" w:rsidRPr="008F29E9">
        <w:rPr>
          <w:rFonts w:ascii="仿宋" w:eastAsia="仿宋" w:hAnsi="仿宋" w:hint="eastAsia"/>
          <w:sz w:val="32"/>
          <w:szCs w:val="32"/>
        </w:rPr>
        <w:t xml:space="preserve"> 各有关学校负责审核参赛对象资格。</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lastRenderedPageBreak/>
        <w:t>四、参赛组别和对象</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根据参赛项目所处的创业阶段、已获投资情况和项目特点，分为创意组、初创组、成长组、师生共创组。具体参赛条件如下：</w:t>
      </w:r>
    </w:p>
    <w:p w:rsidR="00AC29AF" w:rsidRPr="008F29E9" w:rsidRDefault="00AC29AF" w:rsidP="008F29E9">
      <w:pPr>
        <w:ind w:firstLineChars="200" w:firstLine="643"/>
        <w:rPr>
          <w:rFonts w:ascii="仿宋" w:eastAsia="仿宋" w:hAnsi="仿宋"/>
          <w:sz w:val="32"/>
          <w:szCs w:val="32"/>
        </w:rPr>
      </w:pPr>
      <w:r w:rsidRPr="008F29E9">
        <w:rPr>
          <w:rFonts w:ascii="仿宋" w:eastAsia="仿宋" w:hAnsi="仿宋" w:hint="eastAsia"/>
          <w:b/>
          <w:sz w:val="32"/>
          <w:szCs w:val="32"/>
        </w:rPr>
        <w:t>（一）创意组。</w:t>
      </w:r>
      <w:r w:rsidRPr="008F29E9">
        <w:rPr>
          <w:rFonts w:ascii="仿宋" w:eastAsia="仿宋" w:hAnsi="仿宋" w:hint="eastAsia"/>
          <w:sz w:val="32"/>
          <w:szCs w:val="32"/>
        </w:rPr>
        <w:t>参赛项目具有较好的创意和较为成型的产品原型或服务模式，在</w:t>
      </w:r>
      <w:r w:rsidRPr="008F29E9">
        <w:rPr>
          <w:rFonts w:ascii="仿宋" w:eastAsia="仿宋" w:hAnsi="仿宋"/>
          <w:sz w:val="32"/>
          <w:szCs w:val="32"/>
        </w:rPr>
        <w:t>2019年5月31日（以下时间</w:t>
      </w:r>
      <w:r w:rsidRPr="008F29E9">
        <w:rPr>
          <w:rFonts w:ascii="仿宋" w:eastAsia="仿宋" w:hAnsi="仿宋" w:hint="eastAsia"/>
          <w:sz w:val="32"/>
          <w:szCs w:val="32"/>
        </w:rPr>
        <w:t>均包含当日）前尚未完成工商登记注册，并符合以下条件：</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1.参赛申报人须为团队负责人，须为普通高等学校在</w:t>
      </w:r>
      <w:r w:rsidRPr="008F29E9">
        <w:rPr>
          <w:rFonts w:ascii="仿宋" w:eastAsia="仿宋" w:hAnsi="仿宋" w:hint="eastAsia"/>
          <w:sz w:val="32"/>
          <w:szCs w:val="32"/>
        </w:rPr>
        <w:t>校生（可为本专科生、研究生，不含在职生）。</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2.高校教师科技成果转化的参赛项目不能参加创意组</w:t>
      </w:r>
      <w:r w:rsidRPr="008F29E9">
        <w:rPr>
          <w:rFonts w:ascii="仿宋" w:eastAsia="仿宋" w:hAnsi="仿宋" w:hint="eastAsia"/>
          <w:sz w:val="32"/>
          <w:szCs w:val="32"/>
        </w:rPr>
        <w:t>（科技成果的完成人、所有人中有参赛申报人的除外）。</w:t>
      </w:r>
    </w:p>
    <w:p w:rsidR="00AC29AF" w:rsidRPr="008F29E9" w:rsidRDefault="00AC29AF" w:rsidP="008F29E9">
      <w:pPr>
        <w:ind w:firstLineChars="200" w:firstLine="643"/>
        <w:rPr>
          <w:rFonts w:ascii="仿宋" w:eastAsia="仿宋" w:hAnsi="仿宋"/>
          <w:sz w:val="32"/>
          <w:szCs w:val="32"/>
        </w:rPr>
      </w:pPr>
      <w:r w:rsidRPr="008F29E9">
        <w:rPr>
          <w:rFonts w:ascii="仿宋" w:eastAsia="仿宋" w:hAnsi="仿宋" w:hint="eastAsia"/>
          <w:b/>
          <w:sz w:val="32"/>
          <w:szCs w:val="32"/>
        </w:rPr>
        <w:t>（二）初创组。</w:t>
      </w:r>
      <w:r w:rsidRPr="008F29E9">
        <w:rPr>
          <w:rFonts w:ascii="仿宋" w:eastAsia="仿宋" w:hAnsi="仿宋" w:hint="eastAsia"/>
          <w:sz w:val="32"/>
          <w:szCs w:val="32"/>
        </w:rPr>
        <w:t>参赛项目工商登记注册未满</w:t>
      </w:r>
      <w:r w:rsidRPr="008F29E9">
        <w:rPr>
          <w:rFonts w:ascii="仿宋" w:eastAsia="仿宋" w:hAnsi="仿宋"/>
          <w:sz w:val="32"/>
          <w:szCs w:val="32"/>
        </w:rPr>
        <w:t>3年（2016</w:t>
      </w:r>
      <w:r w:rsidRPr="008F29E9">
        <w:rPr>
          <w:rFonts w:ascii="仿宋" w:eastAsia="仿宋" w:hAnsi="仿宋" w:hint="eastAsia"/>
          <w:sz w:val="32"/>
          <w:szCs w:val="32"/>
        </w:rPr>
        <w:t>年</w:t>
      </w:r>
      <w:r w:rsidRPr="008F29E9">
        <w:rPr>
          <w:rFonts w:ascii="仿宋" w:eastAsia="仿宋" w:hAnsi="仿宋"/>
          <w:sz w:val="32"/>
          <w:szCs w:val="32"/>
        </w:rPr>
        <w:t>3月1日后注册），且获机构或个人股权投资不超过1轮</w:t>
      </w:r>
      <w:r w:rsidRPr="008F29E9">
        <w:rPr>
          <w:rFonts w:ascii="仿宋" w:eastAsia="仿宋" w:hAnsi="仿宋" w:hint="eastAsia"/>
          <w:sz w:val="32"/>
          <w:szCs w:val="32"/>
        </w:rPr>
        <w:t>次，并符合以下条件：</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1.参赛申报人须为初创企业法人代表，须为普通高等</w:t>
      </w:r>
      <w:r w:rsidRPr="008F29E9">
        <w:rPr>
          <w:rFonts w:ascii="仿宋" w:eastAsia="仿宋" w:hAnsi="仿宋" w:hint="eastAsia"/>
          <w:sz w:val="32"/>
          <w:szCs w:val="32"/>
        </w:rPr>
        <w:t>学校在校生（可为本专科生、研究生，不含在职生），或毕业</w:t>
      </w:r>
      <w:r w:rsidRPr="008F29E9">
        <w:rPr>
          <w:rFonts w:ascii="仿宋" w:eastAsia="仿宋" w:hAnsi="仿宋"/>
          <w:sz w:val="32"/>
          <w:szCs w:val="32"/>
        </w:rPr>
        <w:t>5年以内的毕业生（2014年之后毕业的本专科生、研究</w:t>
      </w:r>
      <w:r w:rsidRPr="008F29E9">
        <w:rPr>
          <w:rFonts w:ascii="仿宋" w:eastAsia="仿宋" w:hAnsi="仿宋" w:hint="eastAsia"/>
          <w:sz w:val="32"/>
          <w:szCs w:val="32"/>
        </w:rPr>
        <w:t>生，不含在职生）。企业法人代表在大赛通知发布之日后进行变更的不予认可。</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2.初创组项目的股权结构中，参赛企业法人代表的股</w:t>
      </w:r>
      <w:r w:rsidRPr="008F29E9">
        <w:rPr>
          <w:rFonts w:ascii="仿宋" w:eastAsia="仿宋" w:hAnsi="仿宋" w:hint="eastAsia"/>
          <w:sz w:val="32"/>
          <w:szCs w:val="32"/>
        </w:rPr>
        <w:t>权不得少于</w:t>
      </w:r>
      <w:r w:rsidRPr="008F29E9">
        <w:rPr>
          <w:rFonts w:ascii="仿宋" w:eastAsia="仿宋" w:hAnsi="仿宋"/>
          <w:sz w:val="32"/>
          <w:szCs w:val="32"/>
        </w:rPr>
        <w:t>10%，参赛成员股权合计不得少于1/3。</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3.高校教师科技成果转化的项目可以参加初创组，允</w:t>
      </w:r>
      <w:r w:rsidRPr="008F29E9">
        <w:rPr>
          <w:rFonts w:ascii="仿宋" w:eastAsia="仿宋" w:hAnsi="仿宋" w:hint="eastAsia"/>
          <w:sz w:val="32"/>
          <w:szCs w:val="32"/>
        </w:rPr>
        <w:t>许</w:t>
      </w:r>
      <w:r w:rsidRPr="008F29E9">
        <w:rPr>
          <w:rFonts w:ascii="仿宋" w:eastAsia="仿宋" w:hAnsi="仿宋" w:hint="eastAsia"/>
          <w:sz w:val="32"/>
          <w:szCs w:val="32"/>
        </w:rPr>
        <w:lastRenderedPageBreak/>
        <w:t>将拥有科研成果的教师的股权与学生所持股权合并计算，合并计算的股权不得少于</w:t>
      </w:r>
      <w:r w:rsidRPr="008F29E9">
        <w:rPr>
          <w:rFonts w:ascii="仿宋" w:eastAsia="仿宋" w:hAnsi="仿宋"/>
          <w:sz w:val="32"/>
          <w:szCs w:val="32"/>
        </w:rPr>
        <w:t>51%（学生团队所持股权比例</w:t>
      </w:r>
      <w:r w:rsidRPr="008F29E9">
        <w:rPr>
          <w:rFonts w:ascii="仿宋" w:eastAsia="仿宋" w:hAnsi="仿宋" w:hint="eastAsia"/>
          <w:sz w:val="32"/>
          <w:szCs w:val="32"/>
        </w:rPr>
        <w:t>不得低于</w:t>
      </w:r>
      <w:r w:rsidRPr="008F29E9">
        <w:rPr>
          <w:rFonts w:ascii="仿宋" w:eastAsia="仿宋" w:hAnsi="仿宋"/>
          <w:sz w:val="32"/>
          <w:szCs w:val="32"/>
        </w:rPr>
        <w:t>26%）。</w:t>
      </w:r>
    </w:p>
    <w:p w:rsidR="00AC29AF" w:rsidRPr="008F29E9" w:rsidRDefault="00AC29AF" w:rsidP="008F29E9">
      <w:pPr>
        <w:ind w:firstLineChars="200" w:firstLine="643"/>
        <w:rPr>
          <w:rFonts w:ascii="仿宋" w:eastAsia="仿宋" w:hAnsi="仿宋"/>
          <w:sz w:val="32"/>
          <w:szCs w:val="32"/>
        </w:rPr>
      </w:pPr>
      <w:r w:rsidRPr="008F29E9">
        <w:rPr>
          <w:rFonts w:ascii="仿宋" w:eastAsia="仿宋" w:hAnsi="仿宋" w:hint="eastAsia"/>
          <w:b/>
          <w:sz w:val="32"/>
          <w:szCs w:val="32"/>
        </w:rPr>
        <w:t>（三）成长组。</w:t>
      </w:r>
      <w:r w:rsidRPr="008F29E9">
        <w:rPr>
          <w:rFonts w:ascii="仿宋" w:eastAsia="仿宋" w:hAnsi="仿宋" w:hint="eastAsia"/>
          <w:sz w:val="32"/>
          <w:szCs w:val="32"/>
        </w:rPr>
        <w:t>参赛项目工商登记注册</w:t>
      </w:r>
      <w:r w:rsidRPr="008F29E9">
        <w:rPr>
          <w:rFonts w:ascii="仿宋" w:eastAsia="仿宋" w:hAnsi="仿宋"/>
          <w:sz w:val="32"/>
          <w:szCs w:val="32"/>
        </w:rPr>
        <w:t>3年以上（2016</w:t>
      </w:r>
      <w:r w:rsidRPr="008F29E9">
        <w:rPr>
          <w:rFonts w:ascii="仿宋" w:eastAsia="仿宋" w:hAnsi="仿宋" w:hint="eastAsia"/>
          <w:sz w:val="32"/>
          <w:szCs w:val="32"/>
        </w:rPr>
        <w:t>年</w:t>
      </w:r>
      <w:r w:rsidRPr="008F29E9">
        <w:rPr>
          <w:rFonts w:ascii="仿宋" w:eastAsia="仿宋" w:hAnsi="仿宋"/>
          <w:sz w:val="32"/>
          <w:szCs w:val="32"/>
        </w:rPr>
        <w:t>3月1日前注册）；或工商登记注册未满3年（2016年3</w:t>
      </w:r>
      <w:r w:rsidRPr="008F29E9">
        <w:rPr>
          <w:rFonts w:ascii="仿宋" w:eastAsia="仿宋" w:hAnsi="仿宋" w:hint="eastAsia"/>
          <w:sz w:val="32"/>
          <w:szCs w:val="32"/>
        </w:rPr>
        <w:t>月</w:t>
      </w:r>
      <w:r w:rsidRPr="008F29E9">
        <w:rPr>
          <w:rFonts w:ascii="仿宋" w:eastAsia="仿宋" w:hAnsi="仿宋"/>
          <w:sz w:val="32"/>
          <w:szCs w:val="32"/>
        </w:rPr>
        <w:t>1日后注册），获机构或个人股权投资2轮次以上（含2</w:t>
      </w:r>
      <w:r w:rsidRPr="008F29E9">
        <w:rPr>
          <w:rFonts w:ascii="仿宋" w:eastAsia="仿宋" w:hAnsi="仿宋" w:hint="eastAsia"/>
          <w:sz w:val="32"/>
          <w:szCs w:val="32"/>
        </w:rPr>
        <w:t>轮次），并符合以下条件：</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1.参赛申报人须为企业法人代表，须为普通高等学校</w:t>
      </w:r>
      <w:r w:rsidRPr="008F29E9">
        <w:rPr>
          <w:rFonts w:ascii="仿宋" w:eastAsia="仿宋" w:hAnsi="仿宋" w:hint="eastAsia"/>
          <w:sz w:val="32"/>
          <w:szCs w:val="32"/>
        </w:rPr>
        <w:t>在校生（可为本专科生、研究生，不含在职生），或毕业</w:t>
      </w:r>
      <w:r w:rsidRPr="008F29E9">
        <w:rPr>
          <w:rFonts w:ascii="仿宋" w:eastAsia="仿宋" w:hAnsi="仿宋"/>
          <w:sz w:val="32"/>
          <w:szCs w:val="32"/>
        </w:rPr>
        <w:t>5</w:t>
      </w:r>
      <w:r w:rsidRPr="008F29E9">
        <w:rPr>
          <w:rFonts w:ascii="仿宋" w:eastAsia="仿宋" w:hAnsi="仿宋" w:hint="eastAsia"/>
          <w:sz w:val="32"/>
          <w:szCs w:val="32"/>
        </w:rPr>
        <w:t>年以内的毕业生（</w:t>
      </w:r>
      <w:r w:rsidRPr="008F29E9">
        <w:rPr>
          <w:rFonts w:ascii="仿宋" w:eastAsia="仿宋" w:hAnsi="仿宋"/>
          <w:sz w:val="32"/>
          <w:szCs w:val="32"/>
        </w:rPr>
        <w:t>2014年之后毕业的本专科生、研究生，</w:t>
      </w:r>
      <w:r w:rsidRPr="008F29E9">
        <w:rPr>
          <w:rFonts w:ascii="仿宋" w:eastAsia="仿宋" w:hAnsi="仿宋" w:hint="eastAsia"/>
          <w:sz w:val="32"/>
          <w:szCs w:val="32"/>
        </w:rPr>
        <w:t>不含在职生）。企业法人代表在大赛通知发布之日后进行变更的不予认可。</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2.成长组项目的股权结构中，参赛企业法人代表的股</w:t>
      </w:r>
      <w:r w:rsidRPr="008F29E9">
        <w:rPr>
          <w:rFonts w:ascii="仿宋" w:eastAsia="仿宋" w:hAnsi="仿宋" w:hint="eastAsia"/>
          <w:sz w:val="32"/>
          <w:szCs w:val="32"/>
        </w:rPr>
        <w:t>权不得少于</w:t>
      </w:r>
      <w:r w:rsidRPr="008F29E9">
        <w:rPr>
          <w:rFonts w:ascii="仿宋" w:eastAsia="仿宋" w:hAnsi="仿宋"/>
          <w:sz w:val="32"/>
          <w:szCs w:val="32"/>
        </w:rPr>
        <w:t>10%，参赛成员股权合计不得少于1/3。</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3.高校教师科技成果转化的项目可以参加成长组，允</w:t>
      </w:r>
      <w:r w:rsidRPr="008F29E9">
        <w:rPr>
          <w:rFonts w:ascii="仿宋" w:eastAsia="仿宋" w:hAnsi="仿宋" w:hint="eastAsia"/>
          <w:sz w:val="32"/>
          <w:szCs w:val="32"/>
        </w:rPr>
        <w:t>许将拥有科研成果的教师的股权与学生所持股权合并计算，合并计算的股权不得少于</w:t>
      </w:r>
      <w:r w:rsidRPr="008F29E9">
        <w:rPr>
          <w:rFonts w:ascii="仿宋" w:eastAsia="仿宋" w:hAnsi="仿宋"/>
          <w:sz w:val="32"/>
          <w:szCs w:val="32"/>
        </w:rPr>
        <w:t>51%（学生团队所持股权比例</w:t>
      </w:r>
      <w:r w:rsidRPr="008F29E9">
        <w:rPr>
          <w:rFonts w:ascii="仿宋" w:eastAsia="仿宋" w:hAnsi="仿宋" w:hint="eastAsia"/>
          <w:sz w:val="32"/>
          <w:szCs w:val="32"/>
        </w:rPr>
        <w:t>不得低于</w:t>
      </w:r>
      <w:r w:rsidRPr="008F29E9">
        <w:rPr>
          <w:rFonts w:ascii="仿宋" w:eastAsia="仿宋" w:hAnsi="仿宋"/>
          <w:sz w:val="32"/>
          <w:szCs w:val="32"/>
        </w:rPr>
        <w:t>26%）。</w:t>
      </w:r>
    </w:p>
    <w:p w:rsidR="00AC29AF" w:rsidRPr="008F29E9" w:rsidRDefault="00AC29AF" w:rsidP="008F29E9">
      <w:pPr>
        <w:ind w:firstLineChars="200" w:firstLine="643"/>
        <w:rPr>
          <w:rFonts w:ascii="仿宋" w:eastAsia="仿宋" w:hAnsi="仿宋"/>
          <w:sz w:val="32"/>
          <w:szCs w:val="32"/>
        </w:rPr>
      </w:pPr>
      <w:r w:rsidRPr="008F29E9">
        <w:rPr>
          <w:rFonts w:ascii="仿宋" w:eastAsia="仿宋" w:hAnsi="仿宋" w:hint="eastAsia"/>
          <w:b/>
          <w:sz w:val="32"/>
          <w:szCs w:val="32"/>
        </w:rPr>
        <w:t>（四）师生共创组。</w:t>
      </w:r>
      <w:r w:rsidRPr="008F29E9">
        <w:rPr>
          <w:rFonts w:ascii="仿宋" w:eastAsia="仿宋" w:hAnsi="仿宋" w:hint="eastAsia"/>
          <w:sz w:val="32"/>
          <w:szCs w:val="32"/>
        </w:rPr>
        <w:t>参赛项目中高校教师持股比例大于学生持股比例的只能参加师生共创组，并符合以下条件：</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1.参赛项目必须注册成立公司，且公司注册年限不超</w:t>
      </w:r>
      <w:r w:rsidRPr="008F29E9">
        <w:rPr>
          <w:rFonts w:ascii="仿宋" w:eastAsia="仿宋" w:hAnsi="仿宋" w:hint="eastAsia"/>
          <w:sz w:val="32"/>
          <w:szCs w:val="32"/>
        </w:rPr>
        <w:t>过</w:t>
      </w:r>
      <w:r w:rsidRPr="008F29E9">
        <w:rPr>
          <w:rFonts w:ascii="仿宋" w:eastAsia="仿宋" w:hAnsi="仿宋"/>
          <w:sz w:val="32"/>
          <w:szCs w:val="32"/>
        </w:rPr>
        <w:t>5年（2014年3月1日后注册），师生均可为公司法人代</w:t>
      </w:r>
      <w:r w:rsidRPr="008F29E9">
        <w:rPr>
          <w:rFonts w:ascii="仿宋" w:eastAsia="仿宋" w:hAnsi="仿宋" w:hint="eastAsia"/>
          <w:sz w:val="32"/>
          <w:szCs w:val="32"/>
        </w:rPr>
        <w:t>表。</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lastRenderedPageBreak/>
        <w:t>2.参赛申报人须为普通高等学校在校生（可为本专科</w:t>
      </w:r>
      <w:r w:rsidRPr="008F29E9">
        <w:rPr>
          <w:rFonts w:ascii="仿宋" w:eastAsia="仿宋" w:hAnsi="仿宋" w:hint="eastAsia"/>
          <w:sz w:val="32"/>
          <w:szCs w:val="32"/>
        </w:rPr>
        <w:t>生、研究生，不含在职生），或毕业</w:t>
      </w:r>
      <w:r w:rsidRPr="008F29E9">
        <w:rPr>
          <w:rFonts w:ascii="仿宋" w:eastAsia="仿宋" w:hAnsi="仿宋"/>
          <w:sz w:val="32"/>
          <w:szCs w:val="32"/>
        </w:rPr>
        <w:t>5年以内的毕业生（2014</w:t>
      </w:r>
      <w:r w:rsidRPr="008F29E9">
        <w:rPr>
          <w:rFonts w:ascii="仿宋" w:eastAsia="仿宋" w:hAnsi="仿宋" w:hint="eastAsia"/>
          <w:sz w:val="32"/>
          <w:szCs w:val="32"/>
        </w:rPr>
        <w:t>年之后毕业的本专科生、研究生，不含在职生）。</w:t>
      </w:r>
    </w:p>
    <w:p w:rsidR="00AC29AF" w:rsidRPr="008F29E9" w:rsidRDefault="00AC29AF" w:rsidP="008F29E9">
      <w:pPr>
        <w:ind w:firstLineChars="200" w:firstLine="640"/>
        <w:rPr>
          <w:rFonts w:ascii="仿宋" w:eastAsia="仿宋" w:hAnsi="仿宋"/>
          <w:sz w:val="32"/>
          <w:szCs w:val="32"/>
        </w:rPr>
      </w:pPr>
      <w:r w:rsidRPr="008F29E9">
        <w:rPr>
          <w:rFonts w:ascii="仿宋" w:eastAsia="仿宋" w:hAnsi="仿宋"/>
          <w:sz w:val="32"/>
          <w:szCs w:val="32"/>
        </w:rPr>
        <w:t>3.参赛项目中的教师须为高校在编教师（2019年3月1日前正式入职）。参赛项目的股权结构中，师生股权合并</w:t>
      </w:r>
      <w:r w:rsidRPr="008F29E9">
        <w:rPr>
          <w:rFonts w:ascii="仿宋" w:eastAsia="仿宋" w:hAnsi="仿宋" w:hint="eastAsia"/>
          <w:sz w:val="32"/>
          <w:szCs w:val="32"/>
        </w:rPr>
        <w:t>计算不低于</w:t>
      </w:r>
      <w:r w:rsidRPr="008F29E9">
        <w:rPr>
          <w:rFonts w:ascii="仿宋" w:eastAsia="仿宋" w:hAnsi="仿宋"/>
          <w:sz w:val="32"/>
          <w:szCs w:val="32"/>
        </w:rPr>
        <w:t>51%，且学生参赛成员合计股份不低于10%。</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五、比赛赛制</w:t>
      </w:r>
    </w:p>
    <w:p w:rsidR="00EE3F15" w:rsidRPr="008F29E9" w:rsidRDefault="00EE3F15" w:rsidP="008F29E9">
      <w:pPr>
        <w:ind w:firstLineChars="200" w:firstLine="640"/>
        <w:rPr>
          <w:rFonts w:ascii="仿宋" w:eastAsia="仿宋" w:hAnsi="仿宋"/>
          <w:sz w:val="32"/>
          <w:szCs w:val="32"/>
        </w:rPr>
      </w:pPr>
      <w:r w:rsidRPr="008F29E9">
        <w:rPr>
          <w:rFonts w:ascii="仿宋" w:eastAsia="仿宋" w:hAnsi="仿宋"/>
          <w:sz w:val="32"/>
          <w:szCs w:val="32"/>
        </w:rPr>
        <w:t>1.大赛采用校级初赛、省级复赛、省级决赛三级赛制。校级初赛由各院校负责组织，省级复赛、决赛由大赛组委会负责组织。</w:t>
      </w:r>
    </w:p>
    <w:p w:rsidR="00EE3F15" w:rsidRPr="008F29E9" w:rsidRDefault="00EE3F15" w:rsidP="008F29E9">
      <w:pPr>
        <w:ind w:firstLineChars="200" w:firstLine="640"/>
        <w:rPr>
          <w:rFonts w:ascii="仿宋" w:eastAsia="仿宋" w:hAnsi="仿宋"/>
          <w:sz w:val="32"/>
          <w:szCs w:val="32"/>
        </w:rPr>
      </w:pPr>
      <w:r w:rsidRPr="008F29E9">
        <w:rPr>
          <w:rFonts w:ascii="仿宋" w:eastAsia="仿宋" w:hAnsi="仿宋"/>
          <w:sz w:val="32"/>
          <w:szCs w:val="32"/>
        </w:rPr>
        <w:t>2.省级复赛由大赛组委会按配额确定各高校参赛名额，大赛组委会将综合考虑各高校报名团队数和创新创业教育工作情况等因素分配。</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六、赛程安排</w:t>
      </w:r>
    </w:p>
    <w:p w:rsidR="00187A7E" w:rsidRPr="008F29E9" w:rsidRDefault="00187A7E" w:rsidP="008F29E9">
      <w:pPr>
        <w:ind w:firstLineChars="200" w:firstLine="643"/>
        <w:rPr>
          <w:rFonts w:ascii="仿宋" w:eastAsia="仿宋" w:hAnsi="仿宋"/>
          <w:sz w:val="32"/>
          <w:szCs w:val="32"/>
        </w:rPr>
      </w:pPr>
      <w:r w:rsidRPr="008F29E9">
        <w:rPr>
          <w:rFonts w:ascii="仿宋" w:eastAsia="仿宋" w:hAnsi="仿宋"/>
          <w:b/>
          <w:sz w:val="32"/>
          <w:szCs w:val="32"/>
        </w:rPr>
        <w:t>1.参赛报名（4月）。</w:t>
      </w:r>
      <w:r w:rsidRPr="002C514E">
        <w:rPr>
          <w:rFonts w:ascii="仿宋" w:eastAsia="仿宋" w:hAnsi="仿宋" w:hint="eastAsia"/>
          <w:sz w:val="32"/>
          <w:szCs w:val="32"/>
          <w:highlight w:val="yellow"/>
        </w:rPr>
        <w:t>各高校组织本校的参赛团队通过登录“全国大学生创业服务网”（</w:t>
      </w:r>
      <w:r w:rsidRPr="002C514E">
        <w:rPr>
          <w:rFonts w:ascii="仿宋" w:eastAsia="仿宋" w:hAnsi="仿宋"/>
          <w:sz w:val="32"/>
          <w:szCs w:val="32"/>
          <w:highlight w:val="yellow"/>
        </w:rPr>
        <w:t>cy.ncss.cn）或微信公众号（名称为“全国大学生创业服务网”或“中国‘互联网+’大学生创新创业大赛”）任一方式进行报名。</w:t>
      </w:r>
      <w:r w:rsidRPr="008F29E9">
        <w:rPr>
          <w:rFonts w:ascii="仿宋" w:eastAsia="仿宋" w:hAnsi="仿宋"/>
          <w:sz w:val="32"/>
          <w:szCs w:val="32"/>
        </w:rPr>
        <w:t>报名系统开放时间为2019年4月5日至8月15日。</w:t>
      </w:r>
    </w:p>
    <w:p w:rsidR="00187A7E" w:rsidRPr="008F29E9" w:rsidRDefault="00187A7E" w:rsidP="008F29E9">
      <w:pPr>
        <w:ind w:firstLineChars="200" w:firstLine="643"/>
        <w:rPr>
          <w:rFonts w:ascii="仿宋" w:eastAsia="仿宋" w:hAnsi="仿宋"/>
          <w:sz w:val="32"/>
          <w:szCs w:val="32"/>
        </w:rPr>
      </w:pPr>
      <w:r w:rsidRPr="008F29E9">
        <w:rPr>
          <w:rFonts w:ascii="仿宋" w:eastAsia="仿宋" w:hAnsi="仿宋"/>
          <w:b/>
          <w:sz w:val="32"/>
          <w:szCs w:val="32"/>
        </w:rPr>
        <w:t>2.</w:t>
      </w:r>
      <w:r w:rsidRPr="008F29E9">
        <w:rPr>
          <w:rFonts w:ascii="仿宋" w:eastAsia="仿宋" w:hAnsi="仿宋" w:hint="eastAsia"/>
          <w:b/>
          <w:sz w:val="32"/>
          <w:szCs w:val="32"/>
        </w:rPr>
        <w:t>高校初赛</w:t>
      </w:r>
      <w:r w:rsidRPr="008F29E9">
        <w:rPr>
          <w:rFonts w:ascii="仿宋" w:eastAsia="仿宋" w:hAnsi="仿宋"/>
          <w:b/>
          <w:sz w:val="32"/>
          <w:szCs w:val="32"/>
        </w:rPr>
        <w:t>（5月）。</w:t>
      </w:r>
      <w:r w:rsidRPr="008F29E9">
        <w:rPr>
          <w:rFonts w:ascii="仿宋" w:eastAsia="仿宋" w:hAnsi="仿宋" w:hint="eastAsia"/>
          <w:sz w:val="32"/>
          <w:szCs w:val="32"/>
        </w:rPr>
        <w:t>各高校登录</w:t>
      </w:r>
      <w:r w:rsidRPr="008F29E9">
        <w:rPr>
          <w:rFonts w:ascii="仿宋" w:eastAsia="仿宋" w:hAnsi="仿宋"/>
          <w:sz w:val="32"/>
          <w:szCs w:val="32"/>
        </w:rPr>
        <w:t>cy.ncss.cn/gl/login进行报名信息的查看和管理。大赛组委会将统一给各高校分配账号。初赛的比赛环节、评审方式等由各高校自行决定。</w:t>
      </w:r>
      <w:r w:rsidRPr="008F29E9">
        <w:rPr>
          <w:rFonts w:ascii="仿宋" w:eastAsia="仿宋" w:hAnsi="仿宋"/>
          <w:sz w:val="32"/>
          <w:szCs w:val="32"/>
        </w:rPr>
        <w:lastRenderedPageBreak/>
        <w:t>各高校在5月27日前完成初赛，遴选参加省级复赛的候选项目。</w:t>
      </w:r>
    </w:p>
    <w:p w:rsidR="00187A7E" w:rsidRPr="008F29E9" w:rsidRDefault="00187A7E" w:rsidP="008F29E9">
      <w:pPr>
        <w:ind w:firstLineChars="200" w:firstLine="643"/>
        <w:rPr>
          <w:rFonts w:ascii="仿宋" w:eastAsia="仿宋" w:hAnsi="仿宋"/>
          <w:sz w:val="32"/>
          <w:szCs w:val="32"/>
        </w:rPr>
      </w:pPr>
      <w:r w:rsidRPr="008F29E9">
        <w:rPr>
          <w:rFonts w:ascii="仿宋" w:eastAsia="仿宋" w:hAnsi="仿宋"/>
          <w:b/>
          <w:sz w:val="32"/>
          <w:szCs w:val="32"/>
        </w:rPr>
        <w:t>3.</w:t>
      </w:r>
      <w:r w:rsidRPr="008F29E9">
        <w:rPr>
          <w:rFonts w:ascii="仿宋" w:eastAsia="仿宋" w:hAnsi="仿宋" w:hint="eastAsia"/>
          <w:b/>
          <w:sz w:val="32"/>
          <w:szCs w:val="32"/>
        </w:rPr>
        <w:t xml:space="preserve"> 全省决赛（</w:t>
      </w:r>
      <w:r w:rsidRPr="008F29E9">
        <w:rPr>
          <w:rFonts w:ascii="仿宋" w:eastAsia="仿宋" w:hAnsi="仿宋"/>
          <w:b/>
          <w:sz w:val="32"/>
          <w:szCs w:val="32"/>
        </w:rPr>
        <w:t>6月-8月）</w:t>
      </w:r>
      <w:r w:rsidRPr="008F29E9">
        <w:rPr>
          <w:rFonts w:ascii="仿宋" w:eastAsia="仿宋" w:hAnsi="仿宋"/>
          <w:sz w:val="32"/>
          <w:szCs w:val="32"/>
        </w:rPr>
        <w:t>。大赛评审委员会对入围全省复赛项目进行网上评审，择优选拔项目进行现场比赛，决出金、银、铜奖。</w:t>
      </w:r>
    </w:p>
    <w:p w:rsidR="00187A7E" w:rsidRPr="008F29E9" w:rsidRDefault="00187A7E" w:rsidP="008F29E9">
      <w:pPr>
        <w:ind w:firstLineChars="200" w:firstLine="643"/>
        <w:rPr>
          <w:rFonts w:ascii="仿宋" w:eastAsia="仿宋" w:hAnsi="仿宋"/>
          <w:sz w:val="32"/>
          <w:szCs w:val="32"/>
        </w:rPr>
      </w:pPr>
      <w:r w:rsidRPr="008F29E9">
        <w:rPr>
          <w:rFonts w:ascii="仿宋" w:eastAsia="仿宋" w:hAnsi="仿宋"/>
          <w:b/>
          <w:sz w:val="32"/>
          <w:szCs w:val="32"/>
        </w:rPr>
        <w:t>4.全国总决赛（10月中下旬）。</w:t>
      </w:r>
      <w:r w:rsidRPr="008F29E9">
        <w:rPr>
          <w:rFonts w:ascii="仿宋" w:eastAsia="仿宋" w:hAnsi="仿宋" w:hint="eastAsia"/>
          <w:sz w:val="32"/>
          <w:szCs w:val="32"/>
        </w:rPr>
        <w:t>大赛组委会对获奖项目组织训练营进行培训，择优选拔项目参加全国总决赛。</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七、评审规则</w:t>
      </w:r>
    </w:p>
    <w:p w:rsidR="00EE3F15" w:rsidRPr="008F29E9" w:rsidRDefault="00EE3F15" w:rsidP="008F29E9">
      <w:pPr>
        <w:ind w:firstLineChars="200" w:firstLine="640"/>
        <w:rPr>
          <w:rFonts w:ascii="仿宋" w:eastAsia="仿宋" w:hAnsi="仿宋"/>
          <w:sz w:val="32"/>
          <w:szCs w:val="32"/>
        </w:rPr>
      </w:pPr>
      <w:r w:rsidRPr="008F29E9">
        <w:rPr>
          <w:rFonts w:ascii="仿宋" w:eastAsia="仿宋" w:hAnsi="仿宋"/>
          <w:sz w:val="32"/>
          <w:szCs w:val="32"/>
        </w:rPr>
        <w:t>1.全国评审规则请登录“全国大学生创业服务网”（cy.ncss.cn）查看具体内容。</w:t>
      </w:r>
    </w:p>
    <w:p w:rsidR="00AC29AF" w:rsidRPr="008F29E9" w:rsidRDefault="00EE3F15" w:rsidP="008F29E9">
      <w:pPr>
        <w:ind w:firstLineChars="200" w:firstLine="640"/>
        <w:rPr>
          <w:rFonts w:ascii="仿宋" w:eastAsia="仿宋" w:hAnsi="仿宋"/>
          <w:sz w:val="32"/>
          <w:szCs w:val="32"/>
        </w:rPr>
      </w:pPr>
      <w:r w:rsidRPr="008F29E9">
        <w:rPr>
          <w:rFonts w:ascii="仿宋" w:eastAsia="仿宋" w:hAnsi="仿宋"/>
          <w:sz w:val="32"/>
          <w:szCs w:val="32"/>
        </w:rPr>
        <w:t>2.省级大赛组委会将根据全国大赛评审规则，结合我省高校的创新创业实际情况，制定辽宁省大赛评审规则</w:t>
      </w:r>
      <w:r w:rsidR="00B1052D" w:rsidRPr="008F29E9">
        <w:rPr>
          <w:rFonts w:ascii="仿宋" w:eastAsia="仿宋" w:hAnsi="仿宋" w:hint="eastAsia"/>
          <w:sz w:val="32"/>
          <w:szCs w:val="32"/>
        </w:rPr>
        <w:t>。</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八、奖项设置</w:t>
      </w:r>
    </w:p>
    <w:p w:rsidR="00AC29AF" w:rsidRPr="008F29E9" w:rsidRDefault="00AC29AF" w:rsidP="008F29E9">
      <w:pPr>
        <w:ind w:firstLineChars="200" w:firstLine="640"/>
        <w:rPr>
          <w:rFonts w:ascii="仿宋" w:eastAsia="仿宋" w:hAnsi="仿宋"/>
          <w:sz w:val="32"/>
          <w:szCs w:val="32"/>
        </w:rPr>
      </w:pPr>
      <w:r w:rsidRPr="00116DD2">
        <w:rPr>
          <w:rFonts w:ascii="仿宋" w:eastAsia="仿宋" w:hAnsi="仿宋" w:hint="eastAsia"/>
          <w:sz w:val="32"/>
          <w:szCs w:val="32"/>
        </w:rPr>
        <w:t>高教主赛道设</w:t>
      </w:r>
      <w:r w:rsidR="00C71FD9" w:rsidRPr="00116DD2">
        <w:rPr>
          <w:rFonts w:ascii="仿宋" w:eastAsia="仿宋" w:hAnsi="仿宋" w:hint="eastAsia"/>
          <w:sz w:val="32"/>
          <w:szCs w:val="32"/>
        </w:rPr>
        <w:t>金奖</w:t>
      </w:r>
      <w:r w:rsidR="005635B2" w:rsidRPr="00116DD2">
        <w:rPr>
          <w:rFonts w:ascii="仿宋" w:eastAsia="仿宋" w:hAnsi="仿宋"/>
          <w:sz w:val="32"/>
          <w:szCs w:val="32"/>
        </w:rPr>
        <w:t>50</w:t>
      </w:r>
      <w:r w:rsidR="00C71FD9" w:rsidRPr="00116DD2">
        <w:rPr>
          <w:rFonts w:ascii="仿宋" w:eastAsia="仿宋" w:hAnsi="仿宋"/>
          <w:sz w:val="32"/>
          <w:szCs w:val="32"/>
        </w:rPr>
        <w:t>个、银奖</w:t>
      </w:r>
      <w:r w:rsidR="005635B2" w:rsidRPr="00116DD2">
        <w:rPr>
          <w:rFonts w:ascii="仿宋" w:eastAsia="仿宋" w:hAnsi="仿宋"/>
          <w:sz w:val="32"/>
          <w:szCs w:val="32"/>
        </w:rPr>
        <w:t>80</w:t>
      </w:r>
      <w:r w:rsidR="00C71FD9" w:rsidRPr="00116DD2">
        <w:rPr>
          <w:rFonts w:ascii="仿宋" w:eastAsia="仿宋" w:hAnsi="仿宋"/>
          <w:sz w:val="32"/>
          <w:szCs w:val="32"/>
        </w:rPr>
        <w:t>个、铜奖</w:t>
      </w:r>
      <w:r w:rsidR="005635B2" w:rsidRPr="00116DD2">
        <w:rPr>
          <w:rFonts w:ascii="仿宋" w:eastAsia="仿宋" w:hAnsi="仿宋"/>
          <w:sz w:val="32"/>
          <w:szCs w:val="32"/>
        </w:rPr>
        <w:t>100</w:t>
      </w:r>
      <w:r w:rsidR="00C71FD9" w:rsidRPr="00116DD2">
        <w:rPr>
          <w:rFonts w:ascii="仿宋" w:eastAsia="仿宋" w:hAnsi="仿宋"/>
          <w:sz w:val="32"/>
          <w:szCs w:val="32"/>
        </w:rPr>
        <w:t>个，创</w:t>
      </w:r>
      <w:r w:rsidR="00C71FD9" w:rsidRPr="008F29E9">
        <w:rPr>
          <w:rFonts w:ascii="仿宋" w:eastAsia="仿宋" w:hAnsi="仿宋"/>
          <w:sz w:val="32"/>
          <w:szCs w:val="32"/>
        </w:rPr>
        <w:t>意组、初创组、成长组和</w:t>
      </w:r>
      <w:r w:rsidR="00C71FD9" w:rsidRPr="008F29E9">
        <w:rPr>
          <w:rFonts w:ascii="仿宋" w:eastAsia="仿宋" w:hAnsi="仿宋" w:hint="eastAsia"/>
          <w:sz w:val="32"/>
          <w:szCs w:val="32"/>
        </w:rPr>
        <w:t>师生共创</w:t>
      </w:r>
      <w:r w:rsidR="00C71FD9" w:rsidRPr="008F29E9">
        <w:rPr>
          <w:rFonts w:ascii="仿宋" w:eastAsia="仿宋" w:hAnsi="仿宋"/>
          <w:sz w:val="32"/>
          <w:szCs w:val="32"/>
        </w:rPr>
        <w:t>组的具体名额将根据报名情况确定，获奖项目颁发获奖证书、奖杯和奖金，提供投融资对接、落地孵化等服务。设优秀组织奖、颁发奖牌，优秀指导</w:t>
      </w:r>
      <w:r w:rsidR="00C71FD9" w:rsidRPr="008F29E9">
        <w:rPr>
          <w:rFonts w:ascii="仿宋" w:eastAsia="仿宋" w:hAnsi="仿宋" w:hint="eastAsia"/>
          <w:sz w:val="32"/>
          <w:szCs w:val="32"/>
        </w:rPr>
        <w:t>教师</w:t>
      </w:r>
      <w:r w:rsidR="00C71FD9" w:rsidRPr="008F29E9">
        <w:rPr>
          <w:rFonts w:ascii="仿宋" w:eastAsia="仿宋" w:hAnsi="仿宋"/>
          <w:sz w:val="32"/>
          <w:szCs w:val="32"/>
        </w:rPr>
        <w:t>、颁发证书。</w:t>
      </w:r>
    </w:p>
    <w:p w:rsidR="00AC29AF" w:rsidRPr="008F29E9" w:rsidRDefault="00AC29AF" w:rsidP="008F29E9">
      <w:pPr>
        <w:ind w:firstLineChars="200" w:firstLine="640"/>
        <w:rPr>
          <w:rFonts w:ascii="黑体" w:eastAsia="黑体" w:hAnsi="黑体"/>
          <w:sz w:val="32"/>
          <w:szCs w:val="32"/>
        </w:rPr>
      </w:pPr>
      <w:r w:rsidRPr="008F29E9">
        <w:rPr>
          <w:rFonts w:ascii="黑体" w:eastAsia="黑体" w:hAnsi="黑体" w:hint="eastAsia"/>
          <w:sz w:val="32"/>
          <w:szCs w:val="32"/>
        </w:rPr>
        <w:t>九、其他</w:t>
      </w:r>
    </w:p>
    <w:p w:rsidR="00FE22CC" w:rsidRPr="008F29E9" w:rsidRDefault="00AC29AF" w:rsidP="008F29E9">
      <w:pPr>
        <w:ind w:firstLineChars="200" w:firstLine="640"/>
        <w:rPr>
          <w:rFonts w:ascii="仿宋" w:eastAsia="仿宋" w:hAnsi="仿宋"/>
          <w:sz w:val="32"/>
          <w:szCs w:val="32"/>
        </w:rPr>
      </w:pPr>
      <w:r w:rsidRPr="008F29E9">
        <w:rPr>
          <w:rFonts w:ascii="仿宋" w:eastAsia="仿宋" w:hAnsi="仿宋" w:hint="eastAsia"/>
          <w:sz w:val="32"/>
          <w:szCs w:val="32"/>
        </w:rPr>
        <w:t>本附件所涉及条款的最终解释权归</w:t>
      </w:r>
      <w:r w:rsidRPr="008F29E9">
        <w:rPr>
          <w:rFonts w:ascii="仿宋" w:eastAsia="仿宋" w:hAnsi="仿宋"/>
          <w:sz w:val="32"/>
          <w:szCs w:val="32"/>
        </w:rPr>
        <w:t>大赛组委会所有。</w:t>
      </w:r>
    </w:p>
    <w:sectPr w:rsidR="00FE22CC" w:rsidRPr="008F29E9" w:rsidSect="007B66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C6D" w:rsidRDefault="00226C6D" w:rsidP="00502EAF">
      <w:r>
        <w:separator/>
      </w:r>
    </w:p>
  </w:endnote>
  <w:endnote w:type="continuationSeparator" w:id="1">
    <w:p w:rsidR="00226C6D" w:rsidRDefault="00226C6D" w:rsidP="00502EAF">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C6D" w:rsidRDefault="00226C6D" w:rsidP="00502EAF">
      <w:r>
        <w:separator/>
      </w:r>
    </w:p>
  </w:footnote>
  <w:footnote w:type="continuationSeparator" w:id="1">
    <w:p w:rsidR="00226C6D" w:rsidRDefault="00226C6D" w:rsidP="00502E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29AF"/>
    <w:rsid w:val="00116DD2"/>
    <w:rsid w:val="00187A7E"/>
    <w:rsid w:val="001D7DDE"/>
    <w:rsid w:val="00226C6D"/>
    <w:rsid w:val="00280094"/>
    <w:rsid w:val="002C514E"/>
    <w:rsid w:val="002C67AF"/>
    <w:rsid w:val="004710EB"/>
    <w:rsid w:val="004C78AE"/>
    <w:rsid w:val="00502EAF"/>
    <w:rsid w:val="005635B2"/>
    <w:rsid w:val="005B596B"/>
    <w:rsid w:val="0066764F"/>
    <w:rsid w:val="006E2D50"/>
    <w:rsid w:val="00746CD4"/>
    <w:rsid w:val="00752585"/>
    <w:rsid w:val="007B6693"/>
    <w:rsid w:val="008A0E2F"/>
    <w:rsid w:val="008F29E9"/>
    <w:rsid w:val="009E2148"/>
    <w:rsid w:val="00A13D79"/>
    <w:rsid w:val="00AC29AF"/>
    <w:rsid w:val="00B1052D"/>
    <w:rsid w:val="00BC0736"/>
    <w:rsid w:val="00C71FD9"/>
    <w:rsid w:val="00CA10D7"/>
    <w:rsid w:val="00E92EBA"/>
    <w:rsid w:val="00EE3F15"/>
    <w:rsid w:val="00FC51F6"/>
    <w:rsid w:val="00FE22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9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E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2EAF"/>
    <w:rPr>
      <w:sz w:val="18"/>
      <w:szCs w:val="18"/>
    </w:rPr>
  </w:style>
  <w:style w:type="paragraph" w:styleId="a4">
    <w:name w:val="footer"/>
    <w:basedOn w:val="a"/>
    <w:link w:val="Char0"/>
    <w:uiPriority w:val="99"/>
    <w:unhideWhenUsed/>
    <w:rsid w:val="00502EAF"/>
    <w:pPr>
      <w:tabs>
        <w:tab w:val="center" w:pos="4153"/>
        <w:tab w:val="right" w:pos="8306"/>
      </w:tabs>
      <w:snapToGrid w:val="0"/>
      <w:jc w:val="left"/>
    </w:pPr>
    <w:rPr>
      <w:sz w:val="18"/>
      <w:szCs w:val="18"/>
    </w:rPr>
  </w:style>
  <w:style w:type="character" w:customStyle="1" w:styleId="Char0">
    <w:name w:val="页脚 Char"/>
    <w:basedOn w:val="a0"/>
    <w:link w:val="a4"/>
    <w:uiPriority w:val="99"/>
    <w:rsid w:val="00502EA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7</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展希希</dc:creator>
  <cp:keywords/>
  <dc:description/>
  <cp:lastModifiedBy>lenovo</cp:lastModifiedBy>
  <cp:revision>16</cp:revision>
  <cp:lastPrinted>2019-04-23T00:54:00Z</cp:lastPrinted>
  <dcterms:created xsi:type="dcterms:W3CDTF">2019-03-16T07:49:00Z</dcterms:created>
  <dcterms:modified xsi:type="dcterms:W3CDTF">2019-04-27T06:16:00Z</dcterms:modified>
</cp:coreProperties>
</file>