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32"/>
        </w:rPr>
      </w:pPr>
      <w:r>
        <w:rPr>
          <w:rFonts w:hint="eastAsia"/>
          <w:b/>
          <w:bCs/>
          <w:sz w:val="32"/>
          <w:szCs w:val="32"/>
        </w:rPr>
        <w:t>1.大连市社科院智库重大调研课题结项</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rPr>
        <w:t>1.1准备材料</w:t>
      </w:r>
    </w:p>
    <w:p>
      <w:pPr>
        <w:spacing w:line="360" w:lineRule="auto"/>
        <w:rPr>
          <w:rFonts w:hint="eastAsia" w:asciiTheme="minorEastAsia" w:hAnsiTheme="minorEastAsia"/>
          <w:sz w:val="24"/>
          <w:szCs w:val="24"/>
        </w:rPr>
      </w:pPr>
      <w:r>
        <w:rPr>
          <w:rFonts w:hint="eastAsia" w:asciiTheme="minorEastAsia" w:hAnsiTheme="minorEastAsia"/>
          <w:sz w:val="24"/>
          <w:szCs w:val="24"/>
        </w:rPr>
        <w:t>①结项申请书</w:t>
      </w:r>
    </w:p>
    <w:p>
      <w:pPr>
        <w:spacing w:line="360" w:lineRule="auto"/>
        <w:rPr>
          <w:rFonts w:hint="eastAsia" w:asciiTheme="minorEastAsia" w:hAnsiTheme="minorEastAsia"/>
          <w:sz w:val="24"/>
          <w:szCs w:val="24"/>
        </w:rPr>
      </w:pPr>
      <w:r>
        <w:rPr>
          <w:rFonts w:hint="eastAsia" w:asciiTheme="minorEastAsia" w:hAnsiTheme="minorEastAsia"/>
          <w:sz w:val="24"/>
          <w:szCs w:val="24"/>
        </w:rPr>
        <w:t>②结项汇总表</w:t>
      </w:r>
    </w:p>
    <w:p>
      <w:pPr>
        <w:spacing w:line="360" w:lineRule="auto"/>
        <w:rPr>
          <w:rFonts w:hint="eastAsia" w:asciiTheme="minorEastAsia" w:hAnsiTheme="minorEastAsia"/>
          <w:sz w:val="24"/>
          <w:szCs w:val="24"/>
        </w:rPr>
      </w:pPr>
      <w:r>
        <w:rPr>
          <w:rFonts w:hint="eastAsia" w:asciiTheme="minorEastAsia" w:hAnsiTheme="minorEastAsia"/>
          <w:sz w:val="24"/>
          <w:szCs w:val="24"/>
        </w:rPr>
        <w:t>③课题结项最终成果：调研报告（1万字以上）；发表论文（一般都要有一篇论文作为成果，注意标注项目来源，否则科研处不予承认）</w:t>
      </w:r>
    </w:p>
    <w:p>
      <w:pPr>
        <w:spacing w:line="360" w:lineRule="auto"/>
        <w:rPr>
          <w:rFonts w:hint="eastAsia" w:asciiTheme="minorEastAsia" w:hAnsiTheme="minorEastAsia"/>
          <w:sz w:val="24"/>
          <w:szCs w:val="24"/>
        </w:rPr>
      </w:pPr>
      <w:r>
        <w:rPr>
          <w:rFonts w:hint="eastAsia" w:asciiTheme="minorEastAsia" w:hAnsiTheme="minorEastAsia"/>
          <w:sz w:val="24"/>
          <w:szCs w:val="24"/>
        </w:rPr>
        <w:t>④资政建议稿（3000-5000字，一针见血，现状-问题-对策）</w:t>
      </w:r>
    </w:p>
    <w:p>
      <w:pPr>
        <w:spacing w:line="360" w:lineRule="auto"/>
        <w:rPr>
          <w:rFonts w:hint="eastAsia" w:asciiTheme="minorEastAsia" w:hAnsiTheme="minorEastAsia"/>
          <w:sz w:val="24"/>
          <w:szCs w:val="24"/>
        </w:rPr>
      </w:pPr>
      <w:r>
        <w:rPr>
          <w:rFonts w:hint="eastAsia" w:asciiTheme="minorEastAsia" w:hAnsiTheme="minorEastAsia"/>
          <w:sz w:val="24"/>
          <w:szCs w:val="24"/>
        </w:rPr>
        <w:t>⑤资政建议稿的“学术部端检测系统”检测报告书（重合度小于30%）</w:t>
      </w:r>
    </w:p>
    <w:p>
      <w:pPr>
        <w:spacing w:line="360" w:lineRule="auto"/>
        <w:rPr>
          <w:rFonts w:hint="eastAsia" w:asciiTheme="minorEastAsia" w:hAnsiTheme="minorEastAsia"/>
          <w:sz w:val="24"/>
          <w:szCs w:val="24"/>
        </w:rPr>
      </w:pPr>
      <w:r>
        <w:rPr>
          <w:rFonts w:hint="eastAsia" w:asciiTheme="minorEastAsia" w:hAnsiTheme="minorEastAsia"/>
          <w:sz w:val="24"/>
          <w:szCs w:val="24"/>
        </w:rPr>
        <w:t>⑥在刊物上公开发表的阶段性研究成果或承包的内参件。</w:t>
      </w:r>
    </w:p>
    <w:p>
      <w:pPr>
        <w:spacing w:line="360" w:lineRule="auto"/>
        <w:rPr>
          <w:rFonts w:hint="eastAsia" w:asciiTheme="minorEastAsia" w:hAnsiTheme="minorEastAsia"/>
          <w:sz w:val="24"/>
          <w:szCs w:val="24"/>
        </w:rPr>
      </w:pPr>
      <w:r>
        <w:rPr>
          <w:rFonts w:hint="eastAsia" w:asciiTheme="minorEastAsia" w:hAnsiTheme="minorEastAsia"/>
          <w:sz w:val="24"/>
          <w:szCs w:val="24"/>
        </w:rPr>
        <w:t>以上材料，均需提交纸质版和电子版，具体份数如下：</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rPr>
        <w:t>1.2报送材料</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①《结项申请书》一式2份(实名1份、匿名1份，A4纸型，左侧装订并与成果分开)</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②课题结项最终成果一式2份(实名1份、匿名1份，统一样式)</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③咨政建议稿一式2份(实名1份、匿名1份，统一样式)</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④“学术不端检测系统”检测报告一式1份</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⑤在刊物上公开发表的阶段性研究成果或呈报的内参件原件或复印件1份</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⑥单位科研部门统一填写的《结项汇总表》一式1份(加盖单位科研部门印章)</w:t>
      </w:r>
      <w:r>
        <w:rPr>
          <w:rFonts w:hint="eastAsia" w:asciiTheme="minorEastAsia" w:hAnsiTheme="minorEastAsia"/>
          <w:sz w:val="24"/>
          <w:szCs w:val="24"/>
          <w:lang w:eastAsia="zh-CN"/>
        </w:rPr>
        <w:t>；</w:t>
      </w:r>
    </w:p>
    <w:p>
      <w:pPr>
        <w:spacing w:line="360" w:lineRule="auto"/>
        <w:rPr>
          <w:rFonts w:hint="eastAsia" w:asciiTheme="minorEastAsia" w:hAnsiTheme="minorEastAsia"/>
          <w:sz w:val="24"/>
          <w:szCs w:val="24"/>
        </w:rPr>
      </w:pPr>
      <w:r>
        <w:rPr>
          <w:rFonts w:hint="eastAsia" w:asciiTheme="minorEastAsia" w:hAnsiTheme="minorEastAsia"/>
          <w:sz w:val="24"/>
          <w:szCs w:val="24"/>
        </w:rPr>
        <w:t>⑦上述材料电子文本各1份。</w:t>
      </w:r>
    </w:p>
    <w:p>
      <w:pPr>
        <w:spacing w:line="360" w:lineRule="auto"/>
        <w:rPr>
          <w:rFonts w:hint="eastAsia" w:asciiTheme="minorEastAsia" w:hAnsiTheme="minorEastAsia"/>
          <w:sz w:val="24"/>
          <w:szCs w:val="24"/>
        </w:rPr>
      </w:pPr>
      <w:r>
        <w:rPr>
          <w:rFonts w:hint="eastAsia" w:asciiTheme="minorEastAsia" w:hAnsiTheme="minorEastAsia"/>
          <w:sz w:val="24"/>
          <w:szCs w:val="24"/>
        </w:rPr>
        <w:t>匿名材料要隐去相关人员姓名、单位等个人信息。</w:t>
      </w:r>
    </w:p>
    <w:p>
      <w:pPr>
        <w:spacing w:line="360" w:lineRule="auto"/>
        <w:rPr>
          <w:rFonts w:hint="eastAsia" w:asciiTheme="minorEastAsia" w:hAnsiTheme="minorEastAsia"/>
          <w:sz w:val="24"/>
          <w:szCs w:val="24"/>
        </w:rPr>
      </w:pPr>
      <w:r>
        <w:rPr>
          <w:rFonts w:hint="eastAsia" w:asciiTheme="minorEastAsia" w:hAnsiTheme="minorEastAsia"/>
          <w:sz w:val="24"/>
          <w:szCs w:val="24"/>
        </w:rPr>
        <w:t>以上材料经课题负责人所在单位审核认定后，由单位科研部门统一报送到市社科院。</w:t>
      </w:r>
    </w:p>
    <w:p>
      <w:pPr>
        <w:spacing w:line="360" w:lineRule="auto"/>
        <w:rPr>
          <w:rFonts w:hint="eastAsia" w:asciiTheme="minorEastAsia" w:hAnsiTheme="minorEastAsia"/>
          <w:sz w:val="24"/>
          <w:szCs w:val="24"/>
        </w:rPr>
      </w:pPr>
      <w:r>
        <w:rPr>
          <w:rFonts w:hint="eastAsia" w:asciiTheme="minorEastAsia" w:hAnsiTheme="minorEastAsia"/>
          <w:b/>
          <w:bCs/>
          <w:sz w:val="24"/>
          <w:szCs w:val="24"/>
        </w:rPr>
        <w:t>1.3课题结项最终成果须为中文成果，不少于10000字。</w:t>
      </w:r>
      <w:r>
        <w:rPr>
          <w:rFonts w:hint="eastAsia" w:asciiTheme="minorEastAsia" w:hAnsiTheme="minorEastAsia"/>
          <w:sz w:val="24"/>
          <w:szCs w:val="24"/>
        </w:rPr>
        <w:t>咨政建议稿经选择用于内参《市情研究》，结项优秀成果将入选《大连市高质量发展蓝皮书》，并配以相应经费资助。咨政建议稿要求独立成文，字数在3000-5000字左右，包括内容摘要和关键词</w:t>
      </w:r>
      <w:r>
        <w:rPr>
          <w:rFonts w:hint="eastAsia" w:asciiTheme="minorEastAsia" w:hAnsiTheme="minorEastAsia"/>
          <w:sz w:val="24"/>
          <w:szCs w:val="24"/>
          <w:lang w:eastAsia="zh-CN"/>
        </w:rPr>
        <w:t>；</w:t>
      </w:r>
      <w:r>
        <w:rPr>
          <w:rFonts w:hint="eastAsia" w:asciiTheme="minorEastAsia" w:hAnsiTheme="minorEastAsia"/>
          <w:sz w:val="24"/>
          <w:szCs w:val="24"/>
        </w:rPr>
        <w:t>突出对策建议，该部分不得少于全文篇幅的30%</w:t>
      </w:r>
      <w:r>
        <w:rPr>
          <w:rFonts w:hint="eastAsia" w:asciiTheme="minorEastAsia" w:hAnsiTheme="minorEastAsia"/>
          <w:sz w:val="24"/>
          <w:szCs w:val="24"/>
          <w:lang w:eastAsia="zh-CN"/>
        </w:rPr>
        <w:t>；</w:t>
      </w:r>
      <w:r>
        <w:rPr>
          <w:rFonts w:hint="eastAsia" w:asciiTheme="minorEastAsia" w:hAnsiTheme="minorEastAsia"/>
          <w:sz w:val="24"/>
          <w:szCs w:val="24"/>
        </w:rPr>
        <w:t>作者署名3人以内，并附每位作者的简介</w:t>
      </w:r>
      <w:r>
        <w:rPr>
          <w:rFonts w:hint="eastAsia" w:asciiTheme="minorEastAsia" w:hAnsiTheme="minorEastAsia"/>
          <w:sz w:val="24"/>
          <w:szCs w:val="24"/>
          <w:lang w:eastAsia="zh-CN"/>
        </w:rPr>
        <w:t>；</w:t>
      </w:r>
      <w:r>
        <w:rPr>
          <w:rFonts w:hint="eastAsia" w:asciiTheme="minorEastAsia" w:hAnsiTheme="minorEastAsia"/>
          <w:sz w:val="24"/>
          <w:szCs w:val="24"/>
        </w:rPr>
        <w:t>如有注释统一放在文章最后。</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rPr>
        <w:t>1.4咨政建议稿须经“学术不端检测系统”检测，重合度大于30%的不予结项。</w:t>
      </w:r>
    </w:p>
    <w:p>
      <w:pPr>
        <w:rPr>
          <w:rFonts w:hint="eastAsia" w:asciiTheme="minorEastAsia" w:hAnsiTheme="minorEastAsia"/>
        </w:rPr>
      </w:pPr>
    </w:p>
    <w:p>
      <w:pPr>
        <w:rPr>
          <w:rFonts w:hint="eastAsia" w:asciiTheme="minorEastAsia" w:hAnsiTheme="minorEastAsia"/>
        </w:rPr>
      </w:pPr>
      <w:r>
        <w:rPr>
          <w:rFonts w:hint="eastAsia" w:asciiTheme="minorEastAsia" w:hAnsiTheme="minorEastAsia"/>
        </w:rPr>
        <w:br w:type="page"/>
      </w:r>
    </w:p>
    <w:p>
      <w:pPr>
        <w:rPr>
          <w:rFonts w:hint="eastAsia" w:asciiTheme="minorEastAsia" w:hAnsiTheme="minorEastAsia"/>
          <w:b/>
          <w:bCs/>
          <w:sz w:val="32"/>
          <w:szCs w:val="32"/>
        </w:rPr>
      </w:pPr>
      <w:r>
        <w:rPr>
          <w:rFonts w:hint="eastAsia" w:asciiTheme="minorEastAsia" w:hAnsiTheme="minorEastAsia"/>
          <w:b/>
          <w:bCs/>
          <w:sz w:val="32"/>
          <w:szCs w:val="32"/>
        </w:rPr>
        <w:t>2.大连市社科联社科课题</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rPr>
        <w:t>2.1准备材料</w:t>
      </w:r>
    </w:p>
    <w:p>
      <w:pPr>
        <w:spacing w:line="360" w:lineRule="auto"/>
        <w:rPr>
          <w:rFonts w:hint="eastAsia" w:asciiTheme="minorEastAsia" w:hAnsiTheme="minorEastAsia"/>
          <w:sz w:val="24"/>
          <w:szCs w:val="24"/>
        </w:rPr>
      </w:pPr>
      <w:r>
        <w:rPr>
          <w:rFonts w:hint="eastAsia" w:asciiTheme="minorEastAsia" w:hAnsiTheme="minorEastAsia"/>
          <w:sz w:val="24"/>
          <w:szCs w:val="24"/>
        </w:rPr>
        <w:t>①结项审批书</w:t>
      </w:r>
    </w:p>
    <w:p>
      <w:pPr>
        <w:spacing w:line="360" w:lineRule="auto"/>
        <w:rPr>
          <w:rFonts w:hint="eastAsia" w:asciiTheme="minorEastAsia" w:hAnsiTheme="minorEastAsia"/>
          <w:sz w:val="24"/>
          <w:szCs w:val="24"/>
        </w:rPr>
      </w:pPr>
      <w:r>
        <w:rPr>
          <w:rFonts w:hint="eastAsia" w:asciiTheme="minorEastAsia" w:hAnsiTheme="minorEastAsia"/>
          <w:sz w:val="24"/>
          <w:szCs w:val="24"/>
        </w:rPr>
        <w:t>②结项汇总表</w:t>
      </w:r>
    </w:p>
    <w:p>
      <w:pPr>
        <w:spacing w:line="360" w:lineRule="auto"/>
        <w:rPr>
          <w:rFonts w:hint="eastAsia" w:asciiTheme="minorEastAsia" w:hAnsiTheme="minorEastAsia"/>
          <w:sz w:val="24"/>
          <w:szCs w:val="24"/>
        </w:rPr>
      </w:pPr>
      <w:r>
        <w:rPr>
          <w:rFonts w:hint="eastAsia" w:asciiTheme="minorEastAsia" w:hAnsiTheme="minorEastAsia"/>
          <w:sz w:val="24"/>
          <w:szCs w:val="24"/>
        </w:rPr>
        <w:t>③课题结项最终成果</w:t>
      </w:r>
    </w:p>
    <w:p>
      <w:pPr>
        <w:spacing w:line="360" w:lineRule="auto"/>
        <w:rPr>
          <w:rFonts w:hint="eastAsia" w:asciiTheme="minorEastAsia" w:hAnsiTheme="minorEastAsia"/>
          <w:sz w:val="24"/>
          <w:szCs w:val="24"/>
        </w:rPr>
      </w:pPr>
      <w:r>
        <w:rPr>
          <w:rFonts w:hint="eastAsia" w:asciiTheme="minorEastAsia" w:hAnsiTheme="minorEastAsia"/>
          <w:sz w:val="24"/>
          <w:szCs w:val="24"/>
        </w:rPr>
        <w:t>④课题结项最终成果精华版（资政建议稿）</w:t>
      </w:r>
    </w:p>
    <w:p>
      <w:pPr>
        <w:spacing w:line="360" w:lineRule="auto"/>
        <w:rPr>
          <w:rFonts w:hint="eastAsia" w:asciiTheme="minorEastAsia" w:hAnsiTheme="minorEastAsia"/>
          <w:sz w:val="24"/>
          <w:szCs w:val="24"/>
        </w:rPr>
      </w:pPr>
      <w:r>
        <w:rPr>
          <w:rFonts w:hint="eastAsia" w:asciiTheme="minorEastAsia" w:hAnsiTheme="minorEastAsia"/>
          <w:sz w:val="24"/>
          <w:szCs w:val="24"/>
        </w:rPr>
        <w:t>⑤“学术不端检测系统”检测报告</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rPr>
        <w:t>2.2报送材料</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①《结项审批书》一式2份(实名1份、匿名1份,与成果分开)</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②课题结项最终成果一式2份(实名1份、匿名1份，统一样式)</w:t>
      </w:r>
      <w:r>
        <w:rPr>
          <w:rFonts w:hint="eastAsia" w:asciiTheme="minorEastAsia" w:hAnsiTheme="minorEastAsia"/>
          <w:sz w:val="24"/>
          <w:szCs w:val="24"/>
          <w:lang w:eastAsia="zh-CN"/>
        </w:rPr>
        <w:t>；</w:t>
      </w:r>
    </w:p>
    <w:p>
      <w:pPr>
        <w:spacing w:line="360" w:lineRule="auto"/>
        <w:rPr>
          <w:rFonts w:hint="eastAsia" w:asciiTheme="minorEastAsia" w:hAnsiTheme="minorEastAsia"/>
          <w:sz w:val="24"/>
          <w:szCs w:val="24"/>
        </w:rPr>
      </w:pPr>
      <w:r>
        <w:rPr>
          <w:rFonts w:hint="eastAsia" w:asciiTheme="minorEastAsia" w:hAnsiTheme="minorEastAsia"/>
          <w:sz w:val="24"/>
          <w:szCs w:val="24"/>
        </w:rPr>
        <w:t>③成果精华版一式2份(实名1份、著名1份，统一样式):</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④成果精华版“学术不端检测系统”检测报告1份</w:t>
      </w:r>
      <w:r>
        <w:rPr>
          <w:rFonts w:hint="eastAsia" w:asciiTheme="minorEastAsia" w:hAnsiTheme="minorEastAsia"/>
          <w:sz w:val="24"/>
          <w:szCs w:val="24"/>
          <w:lang w:eastAsia="zh-CN"/>
        </w:rPr>
        <w:t>；</w:t>
      </w:r>
    </w:p>
    <w:p>
      <w:pPr>
        <w:spacing w:line="360" w:lineRule="auto"/>
        <w:rPr>
          <w:rFonts w:hint="eastAsia" w:asciiTheme="minorEastAsia" w:hAnsiTheme="minorEastAsia"/>
          <w:sz w:val="24"/>
          <w:szCs w:val="24"/>
        </w:rPr>
      </w:pPr>
      <w:r>
        <w:rPr>
          <w:rFonts w:hint="eastAsia" w:asciiTheme="minorEastAsia" w:hAnsiTheme="minorEastAsia"/>
          <w:sz w:val="24"/>
          <w:szCs w:val="24"/>
        </w:rPr>
        <w:t>⑤单位科研部门统一填写的《结项汇总表》1份。</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上述材料分别准备两套，一套加盖单位(或科研部门)公章后扫描成PDF格式(第1、2、3项仅需扫描实名版)，另一套为电子文本，经课题负责人所在单位审核后，由单位科研部门统一报送至市社科联学会工作部。著名材料要隐去相关人员姓名、单位、职务、职称、电话等个人信息。</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rPr>
        <w:t>2.3有关要求</w:t>
      </w:r>
    </w:p>
    <w:p>
      <w:pPr>
        <w:spacing w:line="360" w:lineRule="auto"/>
        <w:rPr>
          <w:rFonts w:hint="eastAsia" w:asciiTheme="minorEastAsia" w:hAnsiTheme="minorEastAsia"/>
          <w:sz w:val="24"/>
          <w:szCs w:val="24"/>
        </w:rPr>
      </w:pPr>
      <w:r>
        <w:rPr>
          <w:rFonts w:hint="eastAsia" w:asciiTheme="minorEastAsia" w:hAnsiTheme="minorEastAsia"/>
          <w:sz w:val="24"/>
          <w:szCs w:val="24"/>
        </w:rPr>
        <w:t>①课题结项最终成果须为中文成果，不少于10000字。</w:t>
      </w:r>
    </w:p>
    <w:p>
      <w:pPr>
        <w:spacing w:line="360" w:lineRule="auto"/>
        <w:rPr>
          <w:rFonts w:hint="eastAsia" w:asciiTheme="minorEastAsia" w:hAnsiTheme="minorEastAsia"/>
          <w:sz w:val="24"/>
          <w:szCs w:val="24"/>
        </w:rPr>
      </w:pPr>
      <w:r>
        <w:rPr>
          <w:rFonts w:hint="eastAsia" w:asciiTheme="minorEastAsia" w:hAnsiTheme="minorEastAsia"/>
          <w:sz w:val="24"/>
          <w:szCs w:val="24"/>
        </w:rPr>
        <w:t>②成果精华版用于咨政建议、决策参考,以及编辑出版《大连市社科联课题研究成果选编》等，要求独立成文，不超过5000字，包括摘要、关键词和正文。不同批次课题成果精华版，对策建议部分的比例不同，有的为50%，有的为30%。</w:t>
      </w:r>
    </w:p>
    <w:p>
      <w:pPr>
        <w:spacing w:line="360" w:lineRule="auto"/>
        <w:rPr>
          <w:rFonts w:hint="eastAsia" w:asciiTheme="minorEastAsia" w:hAnsiTheme="minorEastAsia"/>
          <w:sz w:val="24"/>
          <w:szCs w:val="24"/>
        </w:rPr>
      </w:pPr>
      <w:r>
        <w:rPr>
          <w:rFonts w:hint="eastAsia" w:asciiTheme="minorEastAsia" w:hAnsiTheme="minorEastAsia"/>
          <w:sz w:val="24"/>
          <w:szCs w:val="24"/>
        </w:rPr>
        <w:t>③成果精华版须经“学术不端检测系统”检测,重合度大于30%的不予结项。</w:t>
      </w:r>
    </w:p>
    <w:p>
      <w:pPr>
        <w:spacing w:line="360" w:lineRule="auto"/>
        <w:rPr>
          <w:rFonts w:hint="eastAsia" w:asciiTheme="minorEastAsia" w:hAnsiTheme="minorEastAsia"/>
          <w:sz w:val="24"/>
          <w:szCs w:val="24"/>
        </w:rPr>
      </w:pPr>
      <w:r>
        <w:rPr>
          <w:rFonts w:hint="eastAsia" w:asciiTheme="minorEastAsia" w:hAnsiTheme="minorEastAsia"/>
          <w:sz w:val="24"/>
          <w:szCs w:val="24"/>
        </w:rPr>
        <w:t>④课题负责人、课题组成员、课题名称、研究内容、成果最终形式等原则上不得变更，如变更需向市社科联提交书面申请。</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⑤本次结项范围内课题原则上不得延期结项。未申报结项或经评审不合格的，作撤项处理，课题负责人两年内不得再申报市社科联课</w:t>
      </w:r>
      <w:r>
        <w:rPr>
          <w:rFonts w:hint="eastAsia" w:asciiTheme="minorEastAsia" w:hAnsiTheme="minorEastAsia"/>
          <w:sz w:val="24"/>
          <w:szCs w:val="24"/>
          <w:lang w:eastAsia="zh-CN"/>
        </w:rPr>
        <w:t>题。</w:t>
      </w:r>
    </w:p>
    <w:p>
      <w:pPr>
        <w:rPr>
          <w:sz w:val="24"/>
          <w:szCs w:val="24"/>
        </w:rPr>
      </w:pPr>
      <w:r>
        <w:rPr>
          <w:sz w:val="24"/>
          <w:szCs w:val="24"/>
        </w:rPr>
        <w:br w:type="page"/>
      </w:r>
    </w:p>
    <w:p>
      <w:pPr>
        <w:numPr>
          <w:ilvl w:val="0"/>
          <w:numId w:val="0"/>
        </w:numPr>
        <w:spacing w:line="360" w:lineRule="auto"/>
        <w:rPr>
          <w:rFonts w:ascii="宋体" w:hAnsi="宋体" w:eastAsia="宋体" w:cs="宋体"/>
          <w:b/>
          <w:bCs/>
          <w:sz w:val="32"/>
          <w:szCs w:val="32"/>
        </w:rPr>
      </w:pPr>
      <w:r>
        <w:rPr>
          <w:rFonts w:hint="eastAsia" w:ascii="宋体" w:hAnsi="宋体" w:eastAsia="宋体" w:cs="宋体"/>
          <w:b/>
          <w:bCs/>
          <w:sz w:val="32"/>
          <w:szCs w:val="32"/>
          <w:lang w:val="en-US" w:eastAsia="zh-CN"/>
        </w:rPr>
        <w:t>3.</w:t>
      </w:r>
      <w:r>
        <w:rPr>
          <w:rFonts w:ascii="宋体" w:hAnsi="宋体" w:eastAsia="宋体" w:cs="宋体"/>
          <w:b/>
          <w:bCs/>
          <w:sz w:val="32"/>
          <w:szCs w:val="32"/>
        </w:rPr>
        <w:t>辽宁省民办教育协会教育科学“十四五” 规划</w:t>
      </w:r>
      <w:r>
        <w:rPr>
          <w:rFonts w:hint="eastAsia" w:ascii="宋体" w:hAnsi="宋体" w:eastAsia="宋体" w:cs="宋体"/>
          <w:b/>
          <w:bCs/>
          <w:sz w:val="32"/>
          <w:szCs w:val="32"/>
          <w:lang w:eastAsia="zh-CN"/>
        </w:rPr>
        <w:t>课题</w:t>
      </w:r>
      <w:r>
        <w:rPr>
          <w:rFonts w:ascii="宋体" w:hAnsi="宋体" w:eastAsia="宋体" w:cs="宋体"/>
          <w:b/>
          <w:bCs/>
          <w:sz w:val="32"/>
          <w:szCs w:val="32"/>
        </w:rPr>
        <w:t xml:space="preserve"> </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lang w:val="en-US" w:eastAsia="zh-CN"/>
        </w:rPr>
        <w:t>3</w:t>
      </w:r>
      <w:r>
        <w:rPr>
          <w:rFonts w:hint="eastAsia" w:asciiTheme="minorEastAsia" w:hAnsiTheme="minorEastAsia"/>
          <w:b/>
          <w:bCs/>
          <w:sz w:val="24"/>
          <w:szCs w:val="24"/>
        </w:rPr>
        <w:t>.1准备材料</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①结</w:t>
      </w:r>
      <w:r>
        <w:rPr>
          <w:rFonts w:hint="eastAsia" w:asciiTheme="minorEastAsia" w:hAnsiTheme="minorEastAsia"/>
          <w:sz w:val="24"/>
          <w:szCs w:val="24"/>
          <w:lang w:eastAsia="zh-CN"/>
        </w:rPr>
        <w:t>题评审</w:t>
      </w:r>
      <w:r>
        <w:rPr>
          <w:rFonts w:hint="eastAsia" w:asciiTheme="minorEastAsia" w:hAnsiTheme="minorEastAsia"/>
          <w:sz w:val="24"/>
          <w:szCs w:val="24"/>
        </w:rPr>
        <w:t>书</w:t>
      </w:r>
      <w:r>
        <w:rPr>
          <w:rFonts w:hint="eastAsia" w:asciiTheme="minorEastAsia" w:hAnsiTheme="minorEastAsia"/>
          <w:sz w:val="24"/>
          <w:szCs w:val="24"/>
          <w:lang w:eastAsia="zh-CN"/>
        </w:rPr>
        <w:t>；</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②</w:t>
      </w:r>
      <w:r>
        <w:rPr>
          <w:rFonts w:hint="eastAsia" w:asciiTheme="minorEastAsia" w:hAnsiTheme="minorEastAsia"/>
          <w:sz w:val="24"/>
          <w:szCs w:val="24"/>
          <w:lang w:eastAsia="zh-CN"/>
        </w:rPr>
        <w:t>课题研究报告；</w:t>
      </w:r>
    </w:p>
    <w:p>
      <w:pPr>
        <w:spacing w:line="360" w:lineRule="auto"/>
        <w:rPr>
          <w:rFonts w:hint="eastAsia" w:asciiTheme="minorEastAsia" w:hAnsiTheme="minorEastAsia" w:eastAsiaTheme="minorEastAsia"/>
          <w:sz w:val="24"/>
          <w:szCs w:val="24"/>
          <w:lang w:eastAsia="zh-CN"/>
        </w:rPr>
      </w:pPr>
      <w:r>
        <w:rPr>
          <w:rFonts w:hint="eastAsia" w:asciiTheme="minorEastAsia" w:hAnsiTheme="minorEastAsia"/>
          <w:sz w:val="24"/>
          <w:szCs w:val="24"/>
        </w:rPr>
        <w:t>③课题结项</w:t>
      </w:r>
      <w:r>
        <w:rPr>
          <w:rFonts w:hint="eastAsia" w:asciiTheme="minorEastAsia" w:hAnsiTheme="minorEastAsia"/>
          <w:sz w:val="24"/>
          <w:szCs w:val="24"/>
          <w:lang w:eastAsia="zh-CN"/>
        </w:rPr>
        <w:t>相关</w:t>
      </w:r>
      <w:r>
        <w:rPr>
          <w:rFonts w:hint="eastAsia" w:asciiTheme="minorEastAsia" w:hAnsiTheme="minorEastAsia"/>
          <w:sz w:val="24"/>
          <w:szCs w:val="24"/>
        </w:rPr>
        <w:t>成果</w:t>
      </w:r>
      <w:r>
        <w:rPr>
          <w:rFonts w:hint="eastAsia" w:asciiTheme="minorEastAsia" w:hAnsiTheme="minorEastAsia"/>
          <w:sz w:val="24"/>
          <w:szCs w:val="24"/>
          <w:lang w:eastAsia="zh-CN"/>
        </w:rPr>
        <w:t>。</w:t>
      </w:r>
    </w:p>
    <w:p>
      <w:pPr>
        <w:spacing w:line="360" w:lineRule="auto"/>
        <w:rPr>
          <w:rFonts w:hint="eastAsia" w:asciiTheme="minorEastAsia" w:hAnsiTheme="minorEastAsia"/>
          <w:sz w:val="24"/>
          <w:szCs w:val="24"/>
        </w:rPr>
      </w:pPr>
      <w:r>
        <w:rPr>
          <w:rFonts w:hint="eastAsia" w:asciiTheme="minorEastAsia" w:hAnsiTheme="minorEastAsia"/>
          <w:sz w:val="24"/>
          <w:szCs w:val="24"/>
        </w:rPr>
        <w:t>⑤“学术不端检测系统”检测报告</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lang w:val="en-US" w:eastAsia="zh-CN"/>
        </w:rPr>
        <w:t>3</w:t>
      </w:r>
      <w:r>
        <w:rPr>
          <w:rFonts w:hint="eastAsia" w:asciiTheme="minorEastAsia" w:hAnsiTheme="minorEastAsia"/>
          <w:b/>
          <w:bCs/>
          <w:sz w:val="24"/>
          <w:szCs w:val="24"/>
        </w:rPr>
        <w:t>.2报送材料</w:t>
      </w:r>
    </w:p>
    <w:p>
      <w:pPr>
        <w:spacing w:line="360" w:lineRule="auto"/>
        <w:rPr>
          <w:rFonts w:hint="eastAsia" w:asciiTheme="minorEastAsia" w:hAnsiTheme="minorEastAsia"/>
          <w:sz w:val="24"/>
          <w:szCs w:val="24"/>
        </w:rPr>
      </w:pPr>
      <w:r>
        <w:rPr>
          <w:rFonts w:hint="eastAsia" w:asciiTheme="minorEastAsia" w:hAnsiTheme="minorEastAsia"/>
          <w:sz w:val="24"/>
          <w:szCs w:val="24"/>
        </w:rPr>
        <w:t>①</w:t>
      </w:r>
      <w:r>
        <w:rPr>
          <w:rFonts w:ascii="宋体" w:hAnsi="宋体" w:eastAsia="宋体" w:cs="宋体"/>
          <w:sz w:val="24"/>
          <w:szCs w:val="24"/>
        </w:rPr>
        <w:t>《辽宁省民办教育协会立项课题结题申请评审书》1 份；</w:t>
      </w:r>
    </w:p>
    <w:p>
      <w:pPr>
        <w:spacing w:line="360" w:lineRule="auto"/>
        <w:rPr>
          <w:rFonts w:hint="eastAsia" w:asciiTheme="minorEastAsia" w:hAnsiTheme="minorEastAsia"/>
          <w:sz w:val="24"/>
          <w:szCs w:val="24"/>
        </w:rPr>
      </w:pPr>
      <w:r>
        <w:rPr>
          <w:rFonts w:hint="eastAsia" w:asciiTheme="minorEastAsia" w:hAnsiTheme="minorEastAsia"/>
          <w:sz w:val="24"/>
          <w:szCs w:val="24"/>
        </w:rPr>
        <w:t>②</w:t>
      </w:r>
      <w:r>
        <w:rPr>
          <w:rFonts w:ascii="宋体" w:hAnsi="宋体" w:eastAsia="宋体" w:cs="宋体"/>
          <w:sz w:val="24"/>
          <w:szCs w:val="24"/>
        </w:rPr>
        <w:t>课题研究报告 1 份；</w:t>
      </w:r>
    </w:p>
    <w:p>
      <w:pPr>
        <w:spacing w:line="360" w:lineRule="auto"/>
        <w:rPr>
          <w:rFonts w:hint="eastAsia" w:asciiTheme="minorEastAsia" w:hAnsiTheme="minorEastAsia"/>
          <w:sz w:val="24"/>
          <w:szCs w:val="24"/>
        </w:rPr>
      </w:pPr>
      <w:r>
        <w:rPr>
          <w:rFonts w:hint="eastAsia" w:asciiTheme="minorEastAsia" w:hAnsiTheme="minorEastAsia"/>
          <w:sz w:val="24"/>
          <w:szCs w:val="24"/>
        </w:rPr>
        <w:t>③</w:t>
      </w:r>
      <w:r>
        <w:rPr>
          <w:rFonts w:ascii="宋体" w:hAnsi="宋体" w:eastAsia="宋体" w:cs="宋体"/>
          <w:sz w:val="24"/>
          <w:szCs w:val="24"/>
        </w:rPr>
        <w:t>公开发表的与课题相关的系列研究成果、获奖与推广效益佐证等材料复印件 1 份。</w:t>
      </w:r>
    </w:p>
    <w:p>
      <w:pPr>
        <w:spacing w:line="360" w:lineRule="auto"/>
        <w:rPr>
          <w:rFonts w:hint="eastAsia" w:asciiTheme="minorEastAsia" w:hAnsiTheme="minorEastAsia"/>
          <w:b/>
          <w:bCs/>
          <w:sz w:val="24"/>
          <w:szCs w:val="24"/>
        </w:rPr>
      </w:pPr>
      <w:r>
        <w:rPr>
          <w:rFonts w:hint="eastAsia" w:asciiTheme="minorEastAsia" w:hAnsiTheme="minorEastAsia"/>
          <w:b/>
          <w:bCs/>
          <w:sz w:val="24"/>
          <w:szCs w:val="24"/>
          <w:lang w:val="en-US" w:eastAsia="zh-CN"/>
        </w:rPr>
        <w:t>3</w:t>
      </w:r>
      <w:r>
        <w:rPr>
          <w:rFonts w:hint="eastAsia" w:asciiTheme="minorEastAsia" w:hAnsiTheme="minorEastAsia"/>
          <w:b/>
          <w:bCs/>
          <w:sz w:val="24"/>
          <w:szCs w:val="24"/>
        </w:rPr>
        <w:t>.3有关要求</w:t>
      </w:r>
    </w:p>
    <w:p>
      <w:pPr>
        <w:spacing w:line="360" w:lineRule="auto"/>
        <w:ind w:firstLine="480" w:firstLineChars="200"/>
        <w:rPr>
          <w:rFonts w:hint="eastAsia" w:ascii="宋体" w:hAnsi="宋体" w:eastAsia="宋体" w:cs="宋体"/>
          <w:sz w:val="24"/>
          <w:szCs w:val="24"/>
          <w:lang w:eastAsia="zh-CN"/>
        </w:rPr>
      </w:pPr>
      <w:r>
        <w:rPr>
          <w:rFonts w:ascii="宋体" w:hAnsi="宋体" w:eastAsia="宋体" w:cs="宋体"/>
          <w:sz w:val="24"/>
          <w:szCs w:val="24"/>
        </w:rPr>
        <w:t>请申报结项人员提供课题研究报告的重复率检测报告， 研究报告重复率超过 15%，协会将不受理结题的相关申报工作</w:t>
      </w:r>
      <w:r>
        <w:rPr>
          <w:rFonts w:hint="eastAsia" w:ascii="宋体" w:hAnsi="宋体" w:eastAsia="宋体" w:cs="宋体"/>
          <w:sz w:val="24"/>
          <w:szCs w:val="24"/>
          <w:lang w:eastAsia="zh-CN"/>
        </w:rPr>
        <w:t>。</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pPr>
        <w:numPr>
          <w:ilvl w:val="0"/>
          <w:numId w:val="1"/>
        </w:numPr>
        <w:spacing w:line="360" w:lineRule="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横向课题</w:t>
      </w:r>
    </w:p>
    <w:p>
      <w:pPr>
        <w:numPr>
          <w:ilvl w:val="0"/>
          <w:numId w:val="0"/>
        </w:num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4.1</w:t>
      </w:r>
      <w:r>
        <w:rPr>
          <w:rFonts w:hint="default" w:ascii="宋体" w:hAnsi="宋体" w:eastAsia="宋体" w:cs="宋体"/>
          <w:b/>
          <w:bCs/>
          <w:sz w:val="24"/>
          <w:szCs w:val="24"/>
          <w:lang w:val="en-US" w:eastAsia="zh-CN"/>
        </w:rPr>
        <w:t>技术服务合同</w:t>
      </w:r>
    </w:p>
    <w:p>
      <w:pPr>
        <w:numPr>
          <w:ilvl w:val="0"/>
          <w:numId w:val="2"/>
        </w:numPr>
        <w:spacing w:line="360" w:lineRule="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结题一般</w:t>
      </w:r>
      <w:r>
        <w:rPr>
          <w:rFonts w:hint="eastAsia" w:ascii="宋体" w:hAnsi="宋体" w:eastAsia="宋体" w:cs="宋体"/>
          <w:sz w:val="24"/>
          <w:szCs w:val="24"/>
          <w:lang w:val="en-US" w:eastAsia="zh-CN"/>
        </w:rPr>
        <w:t>要求</w:t>
      </w:r>
      <w:r>
        <w:rPr>
          <w:rFonts w:hint="default" w:ascii="宋体" w:hAnsi="宋体" w:eastAsia="宋体" w:cs="宋体"/>
          <w:sz w:val="24"/>
          <w:szCs w:val="24"/>
          <w:lang w:val="en-US" w:eastAsia="zh-CN"/>
        </w:rPr>
        <w:t>提供研究分析报告，给出相应对策建议</w:t>
      </w:r>
      <w:r>
        <w:rPr>
          <w:rFonts w:hint="eastAsia" w:ascii="宋体" w:hAnsi="宋体" w:eastAsia="宋体" w:cs="宋体"/>
          <w:sz w:val="24"/>
          <w:szCs w:val="24"/>
          <w:lang w:val="en-US" w:eastAsia="zh-CN"/>
        </w:rPr>
        <w:t>；</w:t>
      </w:r>
    </w:p>
    <w:p>
      <w:pPr>
        <w:numPr>
          <w:ilvl w:val="0"/>
          <w:numId w:val="2"/>
        </w:numPr>
        <w:spacing w:line="360" w:lineRule="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委托方出具结题证明。</w:t>
      </w:r>
    </w:p>
    <w:p>
      <w:pPr>
        <w:numPr>
          <w:ilvl w:val="0"/>
          <w:numId w:val="0"/>
        </w:num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4.2</w:t>
      </w:r>
      <w:r>
        <w:rPr>
          <w:rFonts w:hint="default" w:ascii="宋体" w:hAnsi="宋体" w:eastAsia="宋体" w:cs="宋体"/>
          <w:b/>
          <w:bCs/>
          <w:sz w:val="24"/>
          <w:szCs w:val="24"/>
          <w:lang w:val="en-US" w:eastAsia="zh-CN"/>
        </w:rPr>
        <w:t>技术咨询合同，</w:t>
      </w:r>
    </w:p>
    <w:p>
      <w:pPr>
        <w:numPr>
          <w:ilvl w:val="0"/>
          <w:numId w:val="3"/>
        </w:numPr>
        <w:spacing w:line="360" w:lineRule="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结题一般</w:t>
      </w:r>
      <w:r>
        <w:rPr>
          <w:rFonts w:hint="eastAsia" w:ascii="宋体" w:hAnsi="宋体" w:eastAsia="宋体" w:cs="宋体"/>
          <w:sz w:val="24"/>
          <w:szCs w:val="24"/>
          <w:lang w:val="en-US" w:eastAsia="zh-CN"/>
        </w:rPr>
        <w:t>要求</w:t>
      </w:r>
      <w:r>
        <w:rPr>
          <w:rFonts w:hint="default" w:ascii="宋体" w:hAnsi="宋体" w:eastAsia="宋体" w:cs="宋体"/>
          <w:sz w:val="24"/>
          <w:szCs w:val="24"/>
          <w:lang w:val="en-US" w:eastAsia="zh-CN"/>
        </w:rPr>
        <w:t>提供研究分析报告，</w:t>
      </w:r>
      <w:r>
        <w:rPr>
          <w:rFonts w:hint="eastAsia" w:ascii="宋体" w:hAnsi="宋体" w:eastAsia="宋体" w:cs="宋体"/>
          <w:sz w:val="24"/>
          <w:szCs w:val="24"/>
          <w:lang w:val="en-US" w:eastAsia="zh-CN"/>
        </w:rPr>
        <w:t>侧重</w:t>
      </w:r>
      <w:r>
        <w:rPr>
          <w:rFonts w:hint="default" w:ascii="宋体" w:hAnsi="宋体" w:eastAsia="宋体" w:cs="宋体"/>
          <w:sz w:val="24"/>
          <w:szCs w:val="24"/>
          <w:lang w:val="en-US" w:eastAsia="zh-CN"/>
        </w:rPr>
        <w:t>于对策建议</w:t>
      </w:r>
      <w:r>
        <w:rPr>
          <w:rFonts w:hint="eastAsia" w:ascii="宋体" w:hAnsi="宋体" w:eastAsia="宋体" w:cs="宋体"/>
          <w:sz w:val="24"/>
          <w:szCs w:val="24"/>
          <w:lang w:val="en-US" w:eastAsia="zh-CN"/>
        </w:rPr>
        <w:t>；</w:t>
      </w:r>
    </w:p>
    <w:p>
      <w:pPr>
        <w:numPr>
          <w:ilvl w:val="0"/>
          <w:numId w:val="3"/>
        </w:numPr>
        <w:spacing w:line="360" w:lineRule="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委托方出具结题证明。</w:t>
      </w:r>
    </w:p>
    <w:p>
      <w:pPr>
        <w:numPr>
          <w:ilvl w:val="0"/>
          <w:numId w:val="0"/>
        </w:numPr>
        <w:spacing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4.3</w:t>
      </w:r>
      <w:r>
        <w:rPr>
          <w:rFonts w:hint="default" w:ascii="宋体" w:hAnsi="宋体" w:eastAsia="宋体" w:cs="宋体"/>
          <w:b/>
          <w:bCs/>
          <w:sz w:val="24"/>
          <w:szCs w:val="24"/>
          <w:lang w:val="en-US" w:eastAsia="zh-CN"/>
        </w:rPr>
        <w:t>技术开发合同，</w:t>
      </w:r>
    </w:p>
    <w:p>
      <w:pPr>
        <w:numPr>
          <w:ilvl w:val="0"/>
          <w:numId w:val="4"/>
        </w:numPr>
        <w:spacing w:line="360" w:lineRule="auto"/>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结题一般开发相应技术</w:t>
      </w:r>
      <w:r>
        <w:rPr>
          <w:rFonts w:hint="eastAsia" w:ascii="宋体" w:hAnsi="宋体" w:eastAsia="宋体" w:cs="宋体"/>
          <w:sz w:val="24"/>
          <w:szCs w:val="24"/>
          <w:lang w:val="en-US" w:eastAsia="zh-CN"/>
        </w:rPr>
        <w:t>；</w:t>
      </w:r>
    </w:p>
    <w:p>
      <w:pPr>
        <w:numPr>
          <w:ilvl w:val="0"/>
          <w:numId w:val="4"/>
        </w:numPr>
        <w:spacing w:line="360" w:lineRule="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委托方出具结题证明。</w:t>
      </w:r>
    </w:p>
    <w:p>
      <w:pPr>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br w:type="page"/>
      </w:r>
    </w:p>
    <w:p>
      <w:pPr>
        <w:numPr>
          <w:ilvl w:val="0"/>
          <w:numId w:val="1"/>
        </w:numPr>
        <w:spacing w:line="360" w:lineRule="auto"/>
        <w:ind w:left="0" w:leftChars="0" w:firstLine="0" w:firstLineChars="0"/>
        <w:rPr>
          <w:rFonts w:hint="eastAsia" w:ascii="宋体" w:hAnsi="宋体" w:eastAsia="宋体" w:cs="宋体"/>
          <w:b/>
          <w:bCs/>
          <w:sz w:val="32"/>
          <w:szCs w:val="32"/>
          <w:lang w:eastAsia="zh-CN"/>
        </w:rPr>
      </w:pPr>
      <w:r>
        <w:rPr>
          <w:rFonts w:ascii="宋体" w:hAnsi="宋体" w:eastAsia="宋体" w:cs="宋体"/>
          <w:b/>
          <w:bCs/>
          <w:sz w:val="32"/>
          <w:szCs w:val="32"/>
        </w:rPr>
        <w:t>省级高等教育教学改革研究项目结题</w:t>
      </w:r>
      <w:r>
        <w:rPr>
          <w:rFonts w:hint="eastAsia" w:ascii="宋体" w:hAnsi="宋体" w:eastAsia="宋体" w:cs="宋体"/>
          <w:b/>
          <w:bCs/>
          <w:sz w:val="32"/>
          <w:szCs w:val="32"/>
          <w:lang w:eastAsia="zh-CN"/>
        </w:rPr>
        <w:t>要求</w:t>
      </w:r>
    </w:p>
    <w:p>
      <w:pPr>
        <w:numPr>
          <w:ilvl w:val="0"/>
          <w:numId w:val="5"/>
        </w:numPr>
        <w:spacing w:line="360" w:lineRule="auto"/>
        <w:ind w:leftChars="0"/>
        <w:rPr>
          <w:rFonts w:ascii="宋体" w:hAnsi="宋体" w:eastAsia="宋体" w:cs="宋体"/>
          <w:sz w:val="24"/>
          <w:szCs w:val="24"/>
        </w:rPr>
      </w:pPr>
      <w:r>
        <w:rPr>
          <w:rFonts w:ascii="宋体" w:hAnsi="宋体" w:eastAsia="宋体" w:cs="宋体"/>
          <w:b/>
          <w:bCs/>
          <w:sz w:val="24"/>
          <w:szCs w:val="24"/>
        </w:rPr>
        <w:t>《大连科技学院教学改革研究项目结题审批书》</w:t>
      </w:r>
      <w:r>
        <w:rPr>
          <w:rFonts w:ascii="宋体" w:hAnsi="宋体" w:eastAsia="宋体" w:cs="宋体"/>
          <w:sz w:val="24"/>
          <w:szCs w:val="24"/>
        </w:rPr>
        <w:t xml:space="preserve">：要求结题审批书中所列研究成果原则上与立项申报书中的预期成果相符（电子版一份，纸质版一式一份，左侧两钉装订）。 </w:t>
      </w:r>
    </w:p>
    <w:p>
      <w:pPr>
        <w:numPr>
          <w:ilvl w:val="0"/>
          <w:numId w:val="5"/>
        </w:numPr>
        <w:spacing w:line="360" w:lineRule="auto"/>
        <w:ind w:leftChars="0"/>
        <w:rPr>
          <w:rFonts w:hint="eastAsia" w:ascii="宋体" w:hAnsi="宋体" w:eastAsia="宋体" w:cs="宋体"/>
          <w:sz w:val="24"/>
          <w:szCs w:val="24"/>
          <w:lang w:val="en-US" w:eastAsia="zh-CN"/>
        </w:rPr>
      </w:pPr>
      <w:r>
        <w:rPr>
          <w:rFonts w:ascii="宋体" w:hAnsi="宋体" w:eastAsia="宋体" w:cs="宋体"/>
          <w:b/>
          <w:bCs/>
          <w:sz w:val="24"/>
          <w:szCs w:val="24"/>
        </w:rPr>
        <w:t>《项目研究报告》</w:t>
      </w:r>
      <w:r>
        <w:rPr>
          <w:rFonts w:ascii="宋体" w:hAnsi="宋体" w:eastAsia="宋体" w:cs="宋体"/>
          <w:sz w:val="24"/>
          <w:szCs w:val="24"/>
        </w:rPr>
        <w:t xml:space="preserve">：5000 字以上（电子版一份，纸质版一式一份），原则上应包含以下几方面内容： </w:t>
      </w:r>
    </w:p>
    <w:p>
      <w:pPr>
        <w:numPr>
          <w:ilvl w:val="0"/>
          <w:numId w:val="6"/>
        </w:numPr>
        <w:spacing w:line="360" w:lineRule="auto"/>
        <w:rPr>
          <w:rFonts w:ascii="宋体" w:hAnsi="宋体" w:eastAsia="宋体" w:cs="宋体"/>
          <w:sz w:val="24"/>
          <w:szCs w:val="24"/>
        </w:rPr>
      </w:pPr>
      <w:r>
        <w:rPr>
          <w:rFonts w:ascii="宋体" w:hAnsi="宋体" w:eastAsia="宋体" w:cs="宋体"/>
          <w:sz w:val="24"/>
          <w:szCs w:val="24"/>
        </w:rPr>
        <w:t xml:space="preserve">研究综述 </w:t>
      </w:r>
    </w:p>
    <w:p>
      <w:pPr>
        <w:numPr>
          <w:ilvl w:val="0"/>
          <w:numId w:val="6"/>
        </w:numPr>
        <w:spacing w:line="360" w:lineRule="auto"/>
        <w:rPr>
          <w:rFonts w:hint="eastAsia" w:ascii="宋体" w:hAnsi="宋体" w:eastAsia="宋体" w:cs="宋体"/>
          <w:sz w:val="24"/>
          <w:szCs w:val="24"/>
          <w:lang w:val="en-US" w:eastAsia="zh-CN"/>
        </w:rPr>
      </w:pPr>
      <w:r>
        <w:rPr>
          <w:rFonts w:ascii="宋体" w:hAnsi="宋体" w:eastAsia="宋体" w:cs="宋体"/>
          <w:sz w:val="24"/>
          <w:szCs w:val="24"/>
        </w:rPr>
        <w:t xml:space="preserve">研究方法 </w:t>
      </w:r>
    </w:p>
    <w:p>
      <w:pPr>
        <w:numPr>
          <w:ilvl w:val="0"/>
          <w:numId w:val="6"/>
        </w:numPr>
        <w:spacing w:line="360" w:lineRule="auto"/>
        <w:rPr>
          <w:rFonts w:hint="eastAsia" w:ascii="宋体" w:hAnsi="宋体" w:eastAsia="宋体" w:cs="宋体"/>
          <w:sz w:val="24"/>
          <w:szCs w:val="24"/>
          <w:lang w:val="en-US" w:eastAsia="zh-CN"/>
        </w:rPr>
      </w:pPr>
      <w:r>
        <w:rPr>
          <w:rFonts w:ascii="宋体" w:hAnsi="宋体" w:eastAsia="宋体" w:cs="宋体"/>
          <w:sz w:val="24"/>
          <w:szCs w:val="24"/>
        </w:rPr>
        <w:t xml:space="preserve">理论依据 </w:t>
      </w:r>
    </w:p>
    <w:p>
      <w:pPr>
        <w:numPr>
          <w:ilvl w:val="0"/>
          <w:numId w:val="6"/>
        </w:numPr>
        <w:spacing w:line="360" w:lineRule="auto"/>
        <w:rPr>
          <w:rFonts w:hint="eastAsia" w:ascii="宋体" w:hAnsi="宋体" w:eastAsia="宋体" w:cs="宋体"/>
          <w:sz w:val="24"/>
          <w:szCs w:val="24"/>
          <w:lang w:val="en-US" w:eastAsia="zh-CN"/>
        </w:rPr>
      </w:pPr>
      <w:r>
        <w:rPr>
          <w:rFonts w:ascii="宋体" w:hAnsi="宋体" w:eastAsia="宋体" w:cs="宋体"/>
          <w:sz w:val="24"/>
          <w:szCs w:val="24"/>
        </w:rPr>
        <w:t xml:space="preserve">研究内容 </w:t>
      </w:r>
    </w:p>
    <w:p>
      <w:pPr>
        <w:numPr>
          <w:ilvl w:val="0"/>
          <w:numId w:val="6"/>
        </w:numPr>
        <w:spacing w:line="360" w:lineRule="auto"/>
        <w:rPr>
          <w:rFonts w:hint="eastAsia" w:ascii="宋体" w:hAnsi="宋体" w:eastAsia="宋体" w:cs="宋体"/>
          <w:sz w:val="24"/>
          <w:szCs w:val="24"/>
          <w:lang w:val="en-US" w:eastAsia="zh-CN"/>
        </w:rPr>
      </w:pPr>
      <w:r>
        <w:rPr>
          <w:rFonts w:ascii="宋体" w:hAnsi="宋体" w:eastAsia="宋体" w:cs="宋体"/>
          <w:sz w:val="24"/>
          <w:szCs w:val="24"/>
        </w:rPr>
        <w:t xml:space="preserve">研究成果 </w:t>
      </w:r>
    </w:p>
    <w:p>
      <w:pPr>
        <w:numPr>
          <w:ilvl w:val="0"/>
          <w:numId w:val="6"/>
        </w:numPr>
        <w:spacing w:line="360" w:lineRule="auto"/>
        <w:rPr>
          <w:rFonts w:hint="eastAsia" w:ascii="宋体" w:hAnsi="宋体" w:eastAsia="宋体" w:cs="宋体"/>
          <w:sz w:val="24"/>
          <w:szCs w:val="24"/>
          <w:lang w:val="en-US" w:eastAsia="zh-CN"/>
        </w:rPr>
      </w:pPr>
      <w:r>
        <w:rPr>
          <w:rFonts w:ascii="宋体" w:hAnsi="宋体" w:eastAsia="宋体" w:cs="宋体"/>
          <w:sz w:val="24"/>
          <w:szCs w:val="24"/>
        </w:rPr>
        <w:t xml:space="preserve">研究的学术价值、创新与突破 </w:t>
      </w:r>
    </w:p>
    <w:p>
      <w:pPr>
        <w:numPr>
          <w:ilvl w:val="0"/>
          <w:numId w:val="5"/>
        </w:numPr>
        <w:spacing w:line="360" w:lineRule="auto"/>
        <w:ind w:leftChars="0"/>
        <w:rPr>
          <w:rFonts w:hint="eastAsia" w:ascii="宋体" w:hAnsi="宋体" w:eastAsia="宋体" w:cs="宋体"/>
          <w:sz w:val="24"/>
          <w:szCs w:val="24"/>
          <w:lang w:val="en-US" w:eastAsia="zh-CN"/>
        </w:rPr>
      </w:pPr>
      <w:r>
        <w:rPr>
          <w:rFonts w:ascii="宋体" w:hAnsi="宋体" w:eastAsia="宋体" w:cs="宋体"/>
          <w:b/>
          <w:bCs/>
          <w:sz w:val="24"/>
          <w:szCs w:val="24"/>
        </w:rPr>
        <w:t>相关证明材料：</w:t>
      </w:r>
      <w:r>
        <w:rPr>
          <w:rFonts w:ascii="宋体" w:hAnsi="宋体" w:eastAsia="宋体" w:cs="宋体"/>
          <w:sz w:val="24"/>
          <w:szCs w:val="24"/>
        </w:rPr>
        <w:t>项目负</w:t>
      </w:r>
      <w:bookmarkStart w:id="0" w:name="_GoBack"/>
      <w:bookmarkEnd w:id="0"/>
      <w:r>
        <w:rPr>
          <w:rFonts w:ascii="宋体" w:hAnsi="宋体" w:eastAsia="宋体" w:cs="宋体"/>
          <w:sz w:val="24"/>
          <w:szCs w:val="24"/>
        </w:rPr>
        <w:t>责人和主要参加人员在研究期间内取得的主要成果，包括与项目有关的获奖证书复印件，正式出版的论著目录、发表的论文复印件及能证明所取得成果的相关支撑或应用材料（电子版一份，按所列研究成果顺序合成一个 PDF 文件）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C141A"/>
    <w:multiLevelType w:val="singleLevel"/>
    <w:tmpl w:val="811C141A"/>
    <w:lvl w:ilvl="0" w:tentative="0">
      <w:start w:val="1"/>
      <w:numFmt w:val="decimal"/>
      <w:lvlText w:val="%1."/>
      <w:lvlJc w:val="left"/>
      <w:pPr>
        <w:tabs>
          <w:tab w:val="left" w:pos="312"/>
        </w:tabs>
      </w:pPr>
    </w:lvl>
  </w:abstractNum>
  <w:abstractNum w:abstractNumId="1">
    <w:nsid w:val="EAB4BACF"/>
    <w:multiLevelType w:val="singleLevel"/>
    <w:tmpl w:val="EAB4BACF"/>
    <w:lvl w:ilvl="0" w:tentative="0">
      <w:start w:val="1"/>
      <w:numFmt w:val="decimal"/>
      <w:lvlText w:val="%1."/>
      <w:lvlJc w:val="left"/>
      <w:pPr>
        <w:tabs>
          <w:tab w:val="left" w:pos="312"/>
        </w:tabs>
      </w:pPr>
    </w:lvl>
  </w:abstractNum>
  <w:abstractNum w:abstractNumId="2">
    <w:nsid w:val="F1FF519B"/>
    <w:multiLevelType w:val="singleLevel"/>
    <w:tmpl w:val="F1FF519B"/>
    <w:lvl w:ilvl="0" w:tentative="0">
      <w:start w:val="1"/>
      <w:numFmt w:val="decimal"/>
      <w:suff w:val="nothing"/>
      <w:lvlText w:val="（%1）"/>
      <w:lvlJc w:val="left"/>
    </w:lvl>
  </w:abstractNum>
  <w:abstractNum w:abstractNumId="3">
    <w:nsid w:val="340565BA"/>
    <w:multiLevelType w:val="singleLevel"/>
    <w:tmpl w:val="340565BA"/>
    <w:lvl w:ilvl="0" w:tentative="0">
      <w:start w:val="1"/>
      <w:numFmt w:val="decimal"/>
      <w:lvlText w:val="%1."/>
      <w:lvlJc w:val="left"/>
      <w:pPr>
        <w:tabs>
          <w:tab w:val="left" w:pos="312"/>
        </w:tabs>
      </w:pPr>
    </w:lvl>
  </w:abstractNum>
  <w:abstractNum w:abstractNumId="4">
    <w:nsid w:val="4788F3BC"/>
    <w:multiLevelType w:val="singleLevel"/>
    <w:tmpl w:val="4788F3BC"/>
    <w:lvl w:ilvl="0" w:tentative="0">
      <w:start w:val="4"/>
      <w:numFmt w:val="decimal"/>
      <w:lvlText w:val="%1."/>
      <w:lvlJc w:val="left"/>
      <w:pPr>
        <w:tabs>
          <w:tab w:val="left" w:pos="312"/>
        </w:tabs>
      </w:pPr>
    </w:lvl>
  </w:abstractNum>
  <w:abstractNum w:abstractNumId="5">
    <w:nsid w:val="776D4523"/>
    <w:multiLevelType w:val="singleLevel"/>
    <w:tmpl w:val="776D4523"/>
    <w:lvl w:ilvl="0" w:tentative="0">
      <w:start w:val="1"/>
      <w:numFmt w:val="decimal"/>
      <w:lvlText w:val="%1."/>
      <w:lvlJc w:val="left"/>
      <w:pPr>
        <w:tabs>
          <w:tab w:val="left" w:pos="312"/>
        </w:tabs>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RmYTYyNDQyYjg4OWUyNTJjZWFjNTZlZGM5ZmU0ZmYifQ=="/>
  </w:docVars>
  <w:rsids>
    <w:rsidRoot w:val="00E0758B"/>
    <w:rsid w:val="000D4B4D"/>
    <w:rsid w:val="001E03F7"/>
    <w:rsid w:val="0047585D"/>
    <w:rsid w:val="00601FC0"/>
    <w:rsid w:val="006B777B"/>
    <w:rsid w:val="008904E5"/>
    <w:rsid w:val="008D1A0A"/>
    <w:rsid w:val="00DC29AE"/>
    <w:rsid w:val="00E0758B"/>
    <w:rsid w:val="00F500EA"/>
    <w:rsid w:val="1E714E54"/>
    <w:rsid w:val="20175722"/>
    <w:rsid w:val="39580C55"/>
    <w:rsid w:val="485F4F9F"/>
    <w:rsid w:val="486378A9"/>
    <w:rsid w:val="4E6D2C57"/>
    <w:rsid w:val="5DD2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1575</Words>
  <Characters>1649</Characters>
  <Lines>9</Lines>
  <Paragraphs>2</Paragraphs>
  <TotalTime>6</TotalTime>
  <ScaleCrop>false</ScaleCrop>
  <LinksUpToDate>false</LinksUpToDate>
  <CharactersWithSpaces>1658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2023-07-06T12:10:00Z</dcterms:created>
  <dc:creator>Administrator</dc:creator>
  <cp:lastModifiedBy>Administrator</cp:lastModifiedBy>
  <dcterms:modified xsi:type="dcterms:W3CDTF">2023-07-07T06:52:12Z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71E0A074CA824BB491C9AA409827B843_12</vt:lpwstr>
  </property>
</Properties>
</file>