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45" w:rsidRPr="005853D4" w:rsidRDefault="00752545" w:rsidP="005853D4">
      <w:pPr>
        <w:rPr>
          <w:sz w:val="2"/>
        </w:rPr>
      </w:pPr>
    </w:p>
    <w:p>
      <w:pPr>
        <w:pStyle w:val="Title-temp"/>
      </w:pPr>
      <w:r>
        <w:t>PBLIE示范课学生反馈表</w:t>
      </w:r>
    </w:p>
    <w:p>
      <w:pPr>
        <w:pStyle w:val="Title-temp"/>
      </w:pPr>
    </w:p>
    <w:p>
      <w:pPr>
        <w:pStyle w:val="Title-temp"/>
      </w:pPr>
    </w:p>
    <w:p>
      <w:pPr>
        <w:pStyle w:val="question-temp"/>
      </w:pPr>
      <w:r>
        <w:t>Q1:本次课程您的学习收获如何？</w:t>
      </w:r>
    </w:p>
    <w:p>
      <w:r>
        <w:drawing>
          <wp:inline xmlns:a="http://schemas.openxmlformats.org/drawingml/2006/main" xmlns:pic="http://schemas.openxmlformats.org/drawingml/2006/picture">
            <wp:extent cx="3657600" cy="1328057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q_5bf796df92beb54031ea314f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2805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temp"/>
        <w:tblW w:type="auto" w:w="0"/>
        <w:tblLook w:firstColumn="1" w:firstRow="1" w:lastColumn="0" w:lastRow="0" w:noHBand="0" w:noVBand="1" w:val="04A0"/>
      </w:tblPr>
      <w:tblGrid>
        <w:gridCol w:w="4153"/>
        <w:gridCol w:w="4153"/>
      </w:tblGrid>
      <w:tr>
        <w:tc>
          <w:tcPr>
            <w:tcW w:type="dxa" w:w="4153"/>
          </w:tcPr>
          <w:p>
            <w:r>
              <w:t>选项</w:t>
            </w:r>
          </w:p>
        </w:tc>
        <w:tc>
          <w:tcPr>
            <w:tcW w:type="dxa" w:w="4153"/>
          </w:tcPr>
          <w:p>
            <w:r>
              <w:t>回复情况</w:t>
            </w:r>
          </w:p>
        </w:tc>
      </w:tr>
      <w:tr>
        <w:tc>
          <w:tcPr>
            <w:tcW w:type="dxa" w:w="4153"/>
          </w:tcPr>
          <w:p>
            <w:r>
              <w:t>远高于传统授课模式</w:t>
            </w:r>
          </w:p>
        </w:tc>
        <w:tc>
          <w:tcPr>
            <w:tcW w:type="dxa" w:w="4153"/>
          </w:tcPr>
          <w:p>
            <w:r>
              <w:t>15</w:t>
            </w:r>
          </w:p>
        </w:tc>
      </w:tr>
      <w:tr>
        <w:tc>
          <w:tcPr>
            <w:tcW w:type="dxa" w:w="4153"/>
          </w:tcPr>
          <w:p>
            <w:r>
              <w:t>略高于传统授课模式</w:t>
            </w:r>
          </w:p>
        </w:tc>
        <w:tc>
          <w:tcPr>
            <w:tcW w:type="dxa" w:w="4153"/>
          </w:tcPr>
          <w:p>
            <w:r>
              <w:t>3</w:t>
            </w:r>
          </w:p>
        </w:tc>
      </w:tr>
      <w:tr>
        <w:tc>
          <w:tcPr>
            <w:tcW w:type="dxa" w:w="4153"/>
          </w:tcPr>
          <w:p>
            <w:r>
              <w:t>和传统授课模式差不多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  <w:tr>
        <w:tc>
          <w:tcPr>
            <w:tcW w:type="dxa" w:w="4153"/>
          </w:tcPr>
          <w:p>
            <w:r>
              <w:t>低于传统授课模式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</w:tbl>
    <w:p>
      <w:pPr>
        <w:pStyle w:val="option-temp"/>
      </w:pPr>
      <w:r>
        <w:t xml:space="preserve">   回答人数18</w:t>
      </w:r>
    </w:p>
    <w:p>
      <w:pPr>
        <w:pStyle w:val="question-temp"/>
      </w:pPr>
    </w:p>
    <w:p>
      <w:pPr>
        <w:pStyle w:val="question-temp"/>
      </w:pPr>
      <w:r>
        <w:t>Q2:本次课程对您的学习热情的调动作用如何？</w:t>
      </w:r>
    </w:p>
    <w:p>
      <w:r>
        <w:drawing>
          <wp:inline xmlns:a="http://schemas.openxmlformats.org/drawingml/2006/main" xmlns:pic="http://schemas.openxmlformats.org/drawingml/2006/picture">
            <wp:extent cx="3657600" cy="1328057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q_5bf7974592beb5409917f47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2805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temp"/>
        <w:tblW w:type="auto" w:w="0"/>
        <w:tblLook w:firstColumn="1" w:firstRow="1" w:lastColumn="0" w:lastRow="0" w:noHBand="0" w:noVBand="1" w:val="04A0"/>
      </w:tblPr>
      <w:tblGrid>
        <w:gridCol w:w="4153"/>
        <w:gridCol w:w="4153"/>
      </w:tblGrid>
      <w:tr>
        <w:tc>
          <w:tcPr>
            <w:tcW w:type="dxa" w:w="4153"/>
          </w:tcPr>
          <w:p>
            <w:r>
              <w:t>选项</w:t>
            </w:r>
          </w:p>
        </w:tc>
        <w:tc>
          <w:tcPr>
            <w:tcW w:type="dxa" w:w="4153"/>
          </w:tcPr>
          <w:p>
            <w:r>
              <w:t>回复情况</w:t>
            </w:r>
          </w:p>
        </w:tc>
      </w:tr>
      <w:tr>
        <w:tc>
          <w:tcPr>
            <w:tcW w:type="dxa" w:w="4153"/>
          </w:tcPr>
          <w:p>
            <w:r>
              <w:t>远高于传统授课模式</w:t>
            </w:r>
          </w:p>
        </w:tc>
        <w:tc>
          <w:tcPr>
            <w:tcW w:type="dxa" w:w="4153"/>
          </w:tcPr>
          <w:p>
            <w:r>
              <w:t>12</w:t>
            </w:r>
          </w:p>
        </w:tc>
      </w:tr>
      <w:tr>
        <w:tc>
          <w:tcPr>
            <w:tcW w:type="dxa" w:w="4153"/>
          </w:tcPr>
          <w:p>
            <w:r>
              <w:t>高于传统授课模式</w:t>
            </w:r>
          </w:p>
        </w:tc>
        <w:tc>
          <w:tcPr>
            <w:tcW w:type="dxa" w:w="4153"/>
          </w:tcPr>
          <w:p>
            <w:r>
              <w:t>6</w:t>
            </w:r>
          </w:p>
        </w:tc>
      </w:tr>
      <w:tr>
        <w:tc>
          <w:tcPr>
            <w:tcW w:type="dxa" w:w="4153"/>
          </w:tcPr>
          <w:p>
            <w:r>
              <w:t>和传统授课模式差不多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  <w:tr>
        <w:tc>
          <w:tcPr>
            <w:tcW w:type="dxa" w:w="4153"/>
          </w:tcPr>
          <w:p>
            <w:r>
              <w:t>低于传统授课模式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</w:tbl>
    <w:p>
      <w:pPr>
        <w:pStyle w:val="option-temp"/>
      </w:pPr>
      <w:r>
        <w:t xml:space="preserve">   回答人数18</w:t>
      </w:r>
    </w:p>
    <w:p>
      <w:pPr>
        <w:pStyle w:val="question-temp"/>
      </w:pPr>
    </w:p>
    <w:p>
      <w:pPr>
        <w:pStyle w:val="question-temp"/>
      </w:pPr>
      <w:r>
        <w:t>Q3:该授课模式使您的哪些方面能力得到了锻炼？</w:t>
      </w:r>
    </w:p>
    <w:p>
      <w:r>
        <w:drawing>
          <wp:inline xmlns:a="http://schemas.openxmlformats.org/drawingml/2006/main" xmlns:pic="http://schemas.openxmlformats.org/drawingml/2006/picture">
            <wp:extent cx="3657600" cy="185928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q_5bf7984992beb53d239cf849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859280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temp"/>
        <w:tblW w:type="auto" w:w="0"/>
        <w:tblLook w:firstColumn="1" w:firstRow="1" w:lastColumn="0" w:lastRow="0" w:noHBand="0" w:noVBand="1" w:val="04A0"/>
      </w:tblPr>
      <w:tblGrid>
        <w:gridCol w:w="4153"/>
        <w:gridCol w:w="4153"/>
      </w:tblGrid>
      <w:tr>
        <w:tc>
          <w:tcPr>
            <w:tcW w:type="dxa" w:w="4153"/>
          </w:tcPr>
          <w:p>
            <w:r>
              <w:t>选项</w:t>
            </w:r>
          </w:p>
        </w:tc>
        <w:tc>
          <w:tcPr>
            <w:tcW w:type="dxa" w:w="4153"/>
          </w:tcPr>
          <w:p>
            <w:r>
              <w:t>回复情况</w:t>
            </w:r>
          </w:p>
        </w:tc>
      </w:tr>
      <w:tr>
        <w:tc>
          <w:tcPr>
            <w:tcW w:type="dxa" w:w="4153"/>
          </w:tcPr>
          <w:p>
            <w:r>
              <w:t>学习能力</w:t>
            </w:r>
          </w:p>
        </w:tc>
        <w:tc>
          <w:tcPr>
            <w:tcW w:type="dxa" w:w="4153"/>
          </w:tcPr>
          <w:p>
            <w:r>
              <w:t>16</w:t>
            </w:r>
          </w:p>
        </w:tc>
      </w:tr>
      <w:tr>
        <w:tc>
          <w:tcPr>
            <w:tcW w:type="dxa" w:w="4153"/>
          </w:tcPr>
          <w:p>
            <w:r>
              <w:t>表达力</w:t>
            </w:r>
          </w:p>
        </w:tc>
        <w:tc>
          <w:tcPr>
            <w:tcW w:type="dxa" w:w="4153"/>
          </w:tcPr>
          <w:p>
            <w:r>
              <w:t>17</w:t>
            </w:r>
          </w:p>
        </w:tc>
      </w:tr>
      <w:tr>
        <w:tc>
          <w:tcPr>
            <w:tcW w:type="dxa" w:w="4153"/>
          </w:tcPr>
          <w:p>
            <w:r>
              <w:t>领导力</w:t>
            </w:r>
          </w:p>
        </w:tc>
        <w:tc>
          <w:tcPr>
            <w:tcW w:type="dxa" w:w="4153"/>
          </w:tcPr>
          <w:p>
            <w:r>
              <w:t>10</w:t>
            </w:r>
          </w:p>
        </w:tc>
      </w:tr>
      <w:tr>
        <w:tc>
          <w:tcPr>
            <w:tcW w:type="dxa" w:w="4153"/>
          </w:tcPr>
          <w:p>
            <w:r>
              <w:t>创新思维</w:t>
            </w:r>
          </w:p>
        </w:tc>
        <w:tc>
          <w:tcPr>
            <w:tcW w:type="dxa" w:w="4153"/>
          </w:tcPr>
          <w:p>
            <w:r>
              <w:t>15</w:t>
            </w:r>
          </w:p>
        </w:tc>
      </w:tr>
      <w:tr>
        <w:tc>
          <w:tcPr>
            <w:tcW w:type="dxa" w:w="4153"/>
          </w:tcPr>
          <w:p>
            <w:r>
              <w:t>批判性思维</w:t>
            </w:r>
          </w:p>
        </w:tc>
        <w:tc>
          <w:tcPr>
            <w:tcW w:type="dxa" w:w="4153"/>
          </w:tcPr>
          <w:p>
            <w:r>
              <w:t>7</w:t>
            </w:r>
          </w:p>
        </w:tc>
      </w:tr>
      <w:tr>
        <w:tc>
          <w:tcPr>
            <w:tcW w:type="dxa" w:w="4153"/>
          </w:tcPr>
          <w:p>
            <w:r>
              <w:t>团队合作能力</w:t>
            </w:r>
          </w:p>
        </w:tc>
        <w:tc>
          <w:tcPr>
            <w:tcW w:type="dxa" w:w="4153"/>
          </w:tcPr>
          <w:p>
            <w:r>
              <w:t>17</w:t>
            </w:r>
          </w:p>
        </w:tc>
      </w:tr>
      <w:tr>
        <w:tc>
          <w:tcPr>
            <w:tcW w:type="dxa" w:w="4153"/>
          </w:tcPr>
          <w:p>
            <w:r>
              <w:t>创业意识</w:t>
            </w:r>
          </w:p>
        </w:tc>
        <w:tc>
          <w:tcPr>
            <w:tcW w:type="dxa" w:w="4153"/>
          </w:tcPr>
          <w:p>
            <w:r>
              <w:t>9</w:t>
            </w:r>
          </w:p>
        </w:tc>
      </w:tr>
      <w:tr>
        <w:tc>
          <w:tcPr>
            <w:tcW w:type="dxa" w:w="4153"/>
          </w:tcPr>
          <w:p>
            <w:r>
              <w:t>都没有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</w:tbl>
    <w:p>
      <w:pPr>
        <w:pStyle w:val="option-temp"/>
      </w:pPr>
      <w:r>
        <w:t xml:space="preserve">   回答人数18</w:t>
      </w:r>
    </w:p>
    <w:p>
      <w:pPr>
        <w:pStyle w:val="question-temp"/>
      </w:pPr>
    </w:p>
    <w:p>
      <w:pPr>
        <w:pStyle w:val="question-temp"/>
      </w:pPr>
      <w:r>
        <w:t>Q4:您是否希望在未来更多课程中会运用该教学模式？</w:t>
      </w:r>
    </w:p>
    <w:p>
      <w:r>
        <w:drawing>
          <wp:inline xmlns:a="http://schemas.openxmlformats.org/drawingml/2006/main" xmlns:pic="http://schemas.openxmlformats.org/drawingml/2006/picture">
            <wp:extent cx="3657600" cy="1328057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q_5bf7993392beb54146494227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2805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temp"/>
        <w:tblW w:type="auto" w:w="0"/>
        <w:tblLook w:firstColumn="1" w:firstRow="1" w:lastColumn="0" w:lastRow="0" w:noHBand="0" w:noVBand="1" w:val="04A0"/>
      </w:tblPr>
      <w:tblGrid>
        <w:gridCol w:w="4153"/>
        <w:gridCol w:w="4153"/>
      </w:tblGrid>
      <w:tr>
        <w:tc>
          <w:tcPr>
            <w:tcW w:type="dxa" w:w="4153"/>
          </w:tcPr>
          <w:p>
            <w:r>
              <w:t>选项</w:t>
            </w:r>
          </w:p>
        </w:tc>
        <w:tc>
          <w:tcPr>
            <w:tcW w:type="dxa" w:w="4153"/>
          </w:tcPr>
          <w:p>
            <w:r>
              <w:t>回复情况</w:t>
            </w:r>
          </w:p>
        </w:tc>
      </w:tr>
      <w:tr>
        <w:tc>
          <w:tcPr>
            <w:tcW w:type="dxa" w:w="4153"/>
          </w:tcPr>
          <w:p>
            <w:r>
              <w:t>强烈希望</w:t>
            </w:r>
          </w:p>
        </w:tc>
        <w:tc>
          <w:tcPr>
            <w:tcW w:type="dxa" w:w="4153"/>
          </w:tcPr>
          <w:p>
            <w:r>
              <w:t>5</w:t>
            </w:r>
          </w:p>
        </w:tc>
      </w:tr>
      <w:tr>
        <w:tc>
          <w:tcPr>
            <w:tcW w:type="dxa" w:w="4153"/>
          </w:tcPr>
          <w:p>
            <w:r>
              <w:t>希望</w:t>
            </w:r>
          </w:p>
        </w:tc>
        <w:tc>
          <w:tcPr>
            <w:tcW w:type="dxa" w:w="4153"/>
          </w:tcPr>
          <w:p>
            <w:r>
              <w:t>13</w:t>
            </w:r>
          </w:p>
        </w:tc>
      </w:tr>
      <w:tr>
        <w:tc>
          <w:tcPr>
            <w:tcW w:type="dxa" w:w="4153"/>
          </w:tcPr>
          <w:p>
            <w:r>
              <w:t>无所谓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  <w:tr>
        <w:tc>
          <w:tcPr>
            <w:tcW w:type="dxa" w:w="4153"/>
          </w:tcPr>
          <w:p>
            <w:r>
              <w:t>不希望</w:t>
            </w:r>
          </w:p>
        </w:tc>
        <w:tc>
          <w:tcPr>
            <w:tcW w:type="dxa" w:w="4153"/>
          </w:tcPr>
          <w:p>
            <w:r>
              <w:t>0</w:t>
            </w:r>
          </w:p>
        </w:tc>
      </w:tr>
    </w:tbl>
    <w:p>
      <w:pPr>
        <w:pStyle w:val="option-temp"/>
      </w:pPr>
      <w:r>
        <w:t xml:space="preserve">   回答人数18</w:t>
      </w:r>
    </w:p>
    <w:p>
      <w:pPr>
        <w:pStyle w:val="question-temp"/>
      </w:pPr>
    </w:p>
    <w:p>
      <w:pPr>
        <w:pStyle w:val="question-temp"/>
      </w:pPr>
      <w:r>
        <w:t>Q5:您的其他感受或建议</w:t>
      </w:r>
    </w:p>
    <w:tbl>
      <w:tblPr>
        <w:tblStyle w:val="Table-temp-blank"/>
        <w:tblW w:type="auto" w:w="0"/>
        <w:tblLook w:firstColumn="1" w:firstRow="1" w:lastColumn="0" w:lastRow="0" w:noHBand="0" w:noVBand="1" w:val="04A0"/>
      </w:tblPr>
      <w:tblGrid>
        <w:gridCol w:w="8306"/>
      </w:tblGrid>
      <w:tr>
        <w:tc>
          <w:tcPr>
            <w:tcW w:type="dxa" w:w="8306"/>
          </w:tcPr>
          <w:p>
            <w:r>
              <w:t>答案</w:t>
            </w:r>
          </w:p>
        </w:tc>
      </w:tr>
      <w:tr>
        <w:tc>
          <w:tcPr>
            <w:tcW w:type="dxa" w:w="8306"/>
          </w:tcPr>
          <w:p>
            <w:r>
              <w:t>可以推广</w:t>
            </w:r>
          </w:p>
        </w:tc>
      </w:tr>
      <w:tr>
        <w:tc>
          <w:tcPr>
            <w:tcW w:type="dxa" w:w="8306"/>
          </w:tcPr>
          <w:p>
            <w:r>
              <w:t>无</w:t>
            </w:r>
          </w:p>
        </w:tc>
      </w:tr>
      <w:tr>
        <w:tc>
          <w:tcPr>
            <w:tcW w:type="dxa" w:w="8306"/>
          </w:tcPr>
          <w:p>
            <w:r>
              <w:t>无</w:t>
            </w:r>
          </w:p>
        </w:tc>
      </w:tr>
      <w:tr>
        <w:tc>
          <w:tcPr>
            <w:tcW w:type="dxa" w:w="8306"/>
          </w:tcPr>
          <w:p>
            <w:r>
              <w:t>都和你不错</w:t>
            </w:r>
          </w:p>
        </w:tc>
      </w:tr>
      <w:tr>
        <w:tc>
          <w:tcPr>
            <w:tcW w:type="dxa" w:w="8306"/>
          </w:tcPr>
          <w:p>
            <w:r>
              <w:t>此次学习让我感受到了理论与实际的结合，比平时上课更具有灵活性，让每一个人参与其中从而调动学生积极性，加强了学生的动手，动脑以及口语表达能力，打破了固有的思维以及教育方法，让学生在创新的同时增加了知识储备，有利于未来的发展。</w:t>
            </w:r>
          </w:p>
        </w:tc>
      </w:tr>
      <w:tr>
        <w:tc>
          <w:tcPr>
            <w:tcW w:type="dxa" w:w="8306"/>
          </w:tcPr>
          <w:p>
            <w:r>
              <w:t>无</w:t>
            </w:r>
          </w:p>
        </w:tc>
      </w:tr>
      <w:tr>
        <w:tc>
          <w:tcPr>
            <w:tcW w:type="dxa" w:w="8306"/>
          </w:tcPr>
          <w:p>
            <w:r>
              <w:t>时间可以稍长一些</w:t>
            </w:r>
          </w:p>
        </w:tc>
      </w:tr>
      <w:tr>
        <w:tc>
          <w:tcPr>
            <w:tcW w:type="dxa" w:w="8306"/>
          </w:tcPr>
          <w:p>
            <w:r>
              <w:t>我个人认为这种教学模式更加的锻炼同学</w:t>
            </w:r>
          </w:p>
        </w:tc>
      </w:tr>
      <w:tr>
        <w:tc>
          <w:tcPr>
            <w:tcW w:type="dxa" w:w="8306"/>
          </w:tcPr>
          <w:p>
            <w:r>
              <w:t>挺好的</w:t>
            </w:r>
          </w:p>
        </w:tc>
      </w:tr>
      <w:tr>
        <w:tc>
          <w:tcPr>
            <w:tcW w:type="dxa" w:w="8306"/>
          </w:tcPr>
          <w:p>
            <w:r>
              <w:t>提高表达力</w:t>
            </w:r>
          </w:p>
        </w:tc>
      </w:tr>
      <w:tr>
        <w:tc>
          <w:tcPr>
            <w:tcW w:type="dxa" w:w="8306"/>
          </w:tcPr>
          <w:p>
            <w:r>
              <w:t>无</w:t>
            </w:r>
          </w:p>
        </w:tc>
      </w:tr>
      <w:tr>
        <w:tc>
          <w:tcPr>
            <w:tcW w:type="dxa" w:w="8306"/>
          </w:tcPr>
          <w:p>
            <w:r>
              <w:t>提升了自学能力</w:t>
            </w:r>
          </w:p>
        </w:tc>
      </w:tr>
      <w:tr>
        <w:tc>
          <w:tcPr>
            <w:tcW w:type="dxa" w:w="8306"/>
          </w:tcPr>
          <w:p>
            <w:r>
              <w:t>讨论时思维会更活跃</w:t>
            </w:r>
          </w:p>
        </w:tc>
      </w:tr>
      <w:tr>
        <w:tc>
          <w:tcPr>
            <w:tcW w:type="dxa" w:w="8306"/>
          </w:tcPr>
          <w:p>
            <w:r>
              <w:t>无</w:t>
            </w:r>
          </w:p>
        </w:tc>
      </w:tr>
      <w:tr>
        <w:tc>
          <w:tcPr>
            <w:tcW w:type="dxa" w:w="8306"/>
          </w:tcPr>
          <w:p>
            <w:r>
              <w:t>挺好的</w:t>
            </w:r>
          </w:p>
        </w:tc>
      </w:tr>
      <w:tr>
        <w:tc>
          <w:tcPr>
            <w:tcW w:type="dxa" w:w="8306"/>
          </w:tcPr>
          <w:p>
            <w:r>
              <w:t>表达力得以提高</w:t>
            </w:r>
          </w:p>
        </w:tc>
      </w:tr>
      <w:tr>
        <w:tc>
          <w:tcPr>
            <w:tcW w:type="dxa" w:w="8306"/>
          </w:tcPr>
          <w:p>
            <w:r>
              <w:t>对我的感受很深。</w:t>
            </w:r>
          </w:p>
        </w:tc>
      </w:tr>
      <w:tr>
        <w:tc>
          <w:tcPr>
            <w:tcW w:type="dxa" w:w="8306"/>
          </w:tcPr>
          <w:p>
            <w:r>
              <w:t>确实是一个开发思维的过程，这才是主动学习，对原来的传统教学是一种颠覆，我国的教是优秀的，育是有问题的，建议张校在我校小规模推进这种模式，逐步扩大。</w:t>
            </w:r>
          </w:p>
        </w:tc>
      </w:tr>
    </w:tbl>
    <w:p>
      <w:pPr>
        <w:pStyle w:val="option-temp"/>
      </w:pPr>
      <w:r>
        <w:t xml:space="preserve">  受访人数18</w:t>
      </w:r>
    </w:p>
    <w:p>
      <w:pPr>
        <w:pStyle w:val="question-temp"/>
      </w:pPr>
    </w:p>
    <w:p>
      <w:pPr>
        <w:pStyle w:val="question-temp"/>
      </w:pPr>
      <w:r>
        <w:t>Q6:姓名</w:t>
      </w:r>
    </w:p>
    <w:tbl>
      <w:tblPr>
        <w:tblStyle w:val="Table-temp-blank"/>
        <w:tblW w:type="auto" w:w="0"/>
        <w:tblLook w:firstColumn="1" w:firstRow="1" w:lastColumn="0" w:lastRow="0" w:noHBand="0" w:noVBand="1" w:val="04A0"/>
      </w:tblPr>
      <w:tblGrid>
        <w:gridCol w:w="8306"/>
      </w:tblGrid>
      <w:tr>
        <w:tc>
          <w:tcPr>
            <w:tcW w:type="dxa" w:w="8306"/>
          </w:tcPr>
          <w:p>
            <w:r>
              <w:t>答案</w:t>
            </w:r>
          </w:p>
        </w:tc>
      </w:tr>
      <w:tr>
        <w:tc>
          <w:tcPr>
            <w:tcW w:type="dxa" w:w="8306"/>
          </w:tcPr>
          <w:p>
            <w:r>
              <w:t>康亚飞</w:t>
            </w:r>
          </w:p>
        </w:tc>
      </w:tr>
      <w:tr>
        <w:tc>
          <w:tcPr>
            <w:tcW w:type="dxa" w:w="8306"/>
          </w:tcPr>
          <w:p>
            <w:r>
              <w:t>穆怀卿</w:t>
            </w:r>
          </w:p>
        </w:tc>
      </w:tr>
      <w:tr>
        <w:tc>
          <w:tcPr>
            <w:tcW w:type="dxa" w:w="8306"/>
          </w:tcPr>
          <w:p>
            <w:r>
              <w:t>魏明亮</w:t>
            </w:r>
          </w:p>
        </w:tc>
      </w:tr>
      <w:tr>
        <w:tc>
          <w:tcPr>
            <w:tcW w:type="dxa" w:w="8306"/>
          </w:tcPr>
          <w:p>
            <w:r>
              <w:t>吴美静</w:t>
            </w:r>
          </w:p>
        </w:tc>
      </w:tr>
      <w:tr>
        <w:tc>
          <w:tcPr>
            <w:tcW w:type="dxa" w:w="8306"/>
          </w:tcPr>
          <w:p>
            <w:r>
              <w:t>郝俐妍</w:t>
            </w:r>
          </w:p>
        </w:tc>
      </w:tr>
      <w:tr>
        <w:tc>
          <w:tcPr>
            <w:tcW w:type="dxa" w:w="8306"/>
          </w:tcPr>
          <w:p>
            <w:r>
              <w:t>顾蕊君</w:t>
            </w:r>
          </w:p>
        </w:tc>
      </w:tr>
      <w:tr>
        <w:tc>
          <w:tcPr>
            <w:tcW w:type="dxa" w:w="8306"/>
          </w:tcPr>
          <w:p>
            <w:r>
              <w:t>高冉</w:t>
            </w:r>
          </w:p>
        </w:tc>
      </w:tr>
      <w:tr>
        <w:tc>
          <w:tcPr>
            <w:tcW w:type="dxa" w:w="8306"/>
          </w:tcPr>
          <w:p>
            <w:r>
              <w:t>孙叶</w:t>
            </w:r>
          </w:p>
        </w:tc>
      </w:tr>
      <w:tr>
        <w:tc>
          <w:tcPr>
            <w:tcW w:type="dxa" w:w="8306"/>
          </w:tcPr>
          <w:p>
            <w:r>
              <w:t>刘海冰</w:t>
            </w:r>
          </w:p>
        </w:tc>
      </w:tr>
      <w:tr>
        <w:tc>
          <w:tcPr>
            <w:tcW w:type="dxa" w:w="8306"/>
          </w:tcPr>
          <w:p>
            <w:r>
              <w:t>郭玲玲</w:t>
            </w:r>
          </w:p>
        </w:tc>
      </w:tr>
      <w:tr>
        <w:tc>
          <w:tcPr>
            <w:tcW w:type="dxa" w:w="8306"/>
          </w:tcPr>
          <w:p>
            <w:r>
              <w:t>梁凯</w:t>
            </w:r>
          </w:p>
        </w:tc>
      </w:tr>
      <w:tr>
        <w:tc>
          <w:tcPr>
            <w:tcW w:type="dxa" w:w="8306"/>
          </w:tcPr>
          <w:p>
            <w:r>
              <w:t>黄鑫</w:t>
            </w:r>
          </w:p>
        </w:tc>
      </w:tr>
      <w:tr>
        <w:tc>
          <w:tcPr>
            <w:tcW w:type="dxa" w:w="8306"/>
          </w:tcPr>
          <w:p>
            <w:r>
              <w:t>齐天雨</w:t>
            </w:r>
          </w:p>
        </w:tc>
      </w:tr>
      <w:tr>
        <w:tc>
          <w:tcPr>
            <w:tcW w:type="dxa" w:w="8306"/>
          </w:tcPr>
          <w:p>
            <w:r>
              <w:t>梁凯</w:t>
            </w:r>
          </w:p>
        </w:tc>
      </w:tr>
      <w:tr>
        <w:tc>
          <w:tcPr>
            <w:tcW w:type="dxa" w:w="8306"/>
          </w:tcPr>
          <w:p>
            <w:r>
              <w:t>闫滨滨</w:t>
            </w:r>
          </w:p>
        </w:tc>
      </w:tr>
      <w:tr>
        <w:tc>
          <w:tcPr>
            <w:tcW w:type="dxa" w:w="8306"/>
          </w:tcPr>
          <w:p>
            <w:r>
              <w:t>郭玲玲</w:t>
            </w:r>
          </w:p>
        </w:tc>
      </w:tr>
      <w:tr>
        <w:tc>
          <w:tcPr>
            <w:tcW w:type="dxa" w:w="8306"/>
          </w:tcPr>
          <w:p>
            <w:r>
              <w:t>刘懿萱</w:t>
            </w:r>
          </w:p>
        </w:tc>
      </w:tr>
      <w:tr>
        <w:tc>
          <w:tcPr>
            <w:tcW w:type="dxa" w:w="8306"/>
          </w:tcPr>
          <w:p>
            <w:r>
              <w:t>刘远新</w:t>
            </w:r>
          </w:p>
        </w:tc>
      </w:tr>
    </w:tbl>
    <w:p>
      <w:pPr>
        <w:pStyle w:val="option-temp"/>
      </w:pPr>
      <w:r>
        <w:t xml:space="preserve">  受访人数18</w:t>
      </w:r>
    </w:p>
    <w:p>
      <w:pPr>
        <w:pStyle w:val="question-temp"/>
      </w:pPr>
    </w:p>
    <w:p>
      <w:pPr>
        <w:pStyle w:val="question-temp"/>
      </w:pPr>
      <w:r>
        <w:t>Q7:性别</w:t>
      </w:r>
    </w:p>
    <w:p>
      <w:r>
        <w:drawing>
          <wp:inline xmlns:a="http://schemas.openxmlformats.org/drawingml/2006/main" xmlns:pic="http://schemas.openxmlformats.org/drawingml/2006/picture">
            <wp:extent cx="3657600" cy="1328057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q_5bf79b2e92beb53d5e53a859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2805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temp"/>
        <w:tblW w:type="auto" w:w="0"/>
        <w:tblLook w:firstColumn="1" w:firstRow="1" w:lastColumn="0" w:lastRow="0" w:noHBand="0" w:noVBand="1" w:val="04A0"/>
      </w:tblPr>
      <w:tblGrid>
        <w:gridCol w:w="4153"/>
        <w:gridCol w:w="4153"/>
      </w:tblGrid>
      <w:tr>
        <w:tc>
          <w:tcPr>
            <w:tcW w:type="dxa" w:w="4153"/>
          </w:tcPr>
          <w:p>
            <w:r>
              <w:t>选项</w:t>
            </w:r>
          </w:p>
        </w:tc>
        <w:tc>
          <w:tcPr>
            <w:tcW w:type="dxa" w:w="4153"/>
          </w:tcPr>
          <w:p>
            <w:r>
              <w:t>回复情况</w:t>
            </w:r>
          </w:p>
        </w:tc>
      </w:tr>
      <w:tr>
        <w:tc>
          <w:tcPr>
            <w:tcW w:type="dxa" w:w="4153"/>
          </w:tcPr>
          <w:p>
            <w:r>
              <w:t>男</w:t>
            </w:r>
          </w:p>
        </w:tc>
        <w:tc>
          <w:tcPr>
            <w:tcW w:type="dxa" w:w="4153"/>
          </w:tcPr>
          <w:p>
            <w:r>
              <w:t>7</w:t>
            </w:r>
          </w:p>
        </w:tc>
      </w:tr>
      <w:tr>
        <w:tc>
          <w:tcPr>
            <w:tcW w:type="dxa" w:w="4153"/>
          </w:tcPr>
          <w:p>
            <w:r>
              <w:t>女</w:t>
            </w:r>
          </w:p>
        </w:tc>
        <w:tc>
          <w:tcPr>
            <w:tcW w:type="dxa" w:w="4153"/>
          </w:tcPr>
          <w:p>
            <w:r>
              <w:t>11</w:t>
            </w:r>
          </w:p>
        </w:tc>
      </w:tr>
    </w:tbl>
    <w:p>
      <w:pPr>
        <w:pStyle w:val="option-temp"/>
      </w:pPr>
      <w:r>
        <w:t xml:space="preserve">   回答人数18</w:t>
      </w:r>
    </w:p>
    <w:p>
      <w:pPr>
        <w:pStyle w:val="question-temp"/>
      </w:pPr>
    </w:p>
    <w:p>
      <w:pPr>
        <w:pStyle w:val="question-temp"/>
      </w:pPr>
      <w:r>
        <w:t>Q8:年级</w:t>
      </w:r>
    </w:p>
    <w:tbl>
      <w:tblPr>
        <w:tblStyle w:val="Table-temp-blank"/>
        <w:tblW w:type="auto" w:w="0"/>
        <w:tblLook w:firstColumn="1" w:firstRow="1" w:lastColumn="0" w:lastRow="0" w:noHBand="0" w:noVBand="1" w:val="04A0"/>
      </w:tblPr>
      <w:tblGrid>
        <w:gridCol w:w="8306"/>
      </w:tblGrid>
      <w:tr>
        <w:tc>
          <w:tcPr>
            <w:tcW w:type="dxa" w:w="8306"/>
          </w:tcPr>
          <w:p>
            <w:r>
              <w:t>答案</w:t>
            </w:r>
          </w:p>
        </w:tc>
      </w:tr>
      <w:tr>
        <w:tc>
          <w:tcPr>
            <w:tcW w:type="dxa" w:w="8306"/>
          </w:tcPr>
          <w:p>
            <w:r>
              <w:t>2016级</w:t>
            </w:r>
          </w:p>
        </w:tc>
      </w:tr>
      <w:tr>
        <w:tc>
          <w:tcPr>
            <w:tcW w:type="dxa" w:w="8306"/>
          </w:tcPr>
          <w:p>
            <w:r>
              <w:t>16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2016级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2016级</w:t>
            </w:r>
          </w:p>
        </w:tc>
      </w:tr>
      <w:tr>
        <w:tc>
          <w:tcPr>
            <w:tcW w:type="dxa" w:w="8306"/>
          </w:tcPr>
          <w:p>
            <w:r>
              <w:t>2016级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2016级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16级</w:t>
            </w:r>
          </w:p>
        </w:tc>
      </w:tr>
      <w:tr>
        <w:tc>
          <w:tcPr>
            <w:tcW w:type="dxa" w:w="8306"/>
          </w:tcPr>
          <w:p>
            <w:r>
              <w:t>2016</w:t>
            </w:r>
          </w:p>
        </w:tc>
      </w:tr>
      <w:tr>
        <w:tc>
          <w:tcPr>
            <w:tcW w:type="dxa" w:w="8306"/>
          </w:tcPr>
          <w:p>
            <w:r>
              <w:t>大三</w:t>
            </w:r>
          </w:p>
        </w:tc>
      </w:tr>
      <w:tr>
        <w:tc>
          <w:tcPr>
            <w:tcW w:type="dxa" w:w="8306"/>
          </w:tcPr>
          <w:p>
            <w:r>
              <w:t>16-1</w:t>
            </w:r>
          </w:p>
        </w:tc>
      </w:tr>
      <w:tr>
        <w:tc>
          <w:tcPr>
            <w:tcW w:type="dxa" w:w="8306"/>
          </w:tcPr>
          <w:p>
            <w:r>
              <w:t>大三</w:t>
            </w:r>
          </w:p>
        </w:tc>
      </w:tr>
      <w:tr>
        <w:tc>
          <w:tcPr>
            <w:tcW w:type="dxa" w:w="8306"/>
          </w:tcPr>
          <w:p>
            <w:r>
              <w:t>16-1班</w:t>
            </w:r>
          </w:p>
        </w:tc>
      </w:tr>
      <w:tr>
        <w:tc>
          <w:tcPr>
            <w:tcW w:type="dxa" w:w="8306"/>
          </w:tcPr>
          <w:p>
            <w:r>
              <w:t>大三</w:t>
            </w:r>
          </w:p>
        </w:tc>
      </w:tr>
    </w:tbl>
    <w:p>
      <w:pPr>
        <w:pStyle w:val="option-temp"/>
      </w:pPr>
      <w:r>
        <w:t xml:space="preserve">  受访人数18</w:t>
      </w:r>
    </w:p>
    <w:p>
      <w:pPr>
        <w:pStyle w:val="question-temp"/>
      </w:pPr>
    </w:p>
    <w:p>
      <w:pPr>
        <w:pStyle w:val="question-temp"/>
      </w:pPr>
      <w:r>
        <w:t>Q9:专业</w:t>
      </w:r>
    </w:p>
    <w:tbl>
      <w:tblPr>
        <w:tblStyle w:val="Table-temp-blank"/>
        <w:tblW w:type="auto" w:w="0"/>
        <w:tblLook w:firstColumn="1" w:firstRow="1" w:lastColumn="0" w:lastRow="0" w:noHBand="0" w:noVBand="1" w:val="04A0"/>
      </w:tblPr>
      <w:tblGrid>
        <w:gridCol w:w="8306"/>
      </w:tblGrid>
      <w:tr>
        <w:tc>
          <w:tcPr>
            <w:tcW w:type="dxa" w:w="8306"/>
          </w:tcPr>
          <w:p>
            <w:r>
              <w:t>答案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网络工程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  <w:tr>
        <w:tc>
          <w:tcPr>
            <w:tcW w:type="dxa" w:w="8306"/>
          </w:tcPr>
          <w:p>
            <w:r>
              <w:t>电子商务</w:t>
            </w:r>
          </w:p>
        </w:tc>
      </w:tr>
    </w:tbl>
    <w:p>
      <w:pPr>
        <w:pStyle w:val="option-temp"/>
      </w:pPr>
      <w:r>
        <w:t xml:space="preserve">  受访人数18</w:t>
      </w:r>
    </w:p>
    <w:p>
      <w:pPr>
        <w:pStyle w:val="question-temp"/>
      </w:pPr>
    </w:p>
    <w:sectPr w:rsidR="00752545" w:rsidRPr="005853D4" w:rsidSect="0087165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E60" w:rsidRDefault="00D21E60" w:rsidP="00F83959">
      <w:r>
        <w:separator/>
      </w:r>
    </w:p>
  </w:endnote>
  <w:endnote w:type="continuationSeparator" w:id="1">
    <w:p w:rsidR="00D21E60" w:rsidRDefault="00D21E60" w:rsidP="00F83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D27" w:rsidRDefault="00B76D27">
    <w:pPr>
      <w:pStyle w:val="a4"/>
      <w:pBdr>
        <w:bottom w:val="single" w:sz="12" w:space="1" w:color="auto"/>
      </w:pBdr>
    </w:pPr>
  </w:p>
  <w:p w:rsidR="00B76D27" w:rsidRDefault="00B76D27">
    <w:pPr>
      <w:pStyle w:val="a4"/>
    </w:pPr>
    <w:r w:rsidRPr="00E20A73">
      <w:rPr>
        <w:rFonts w:ascii="微软雅黑" w:eastAsia="微软雅黑" w:hAnsi="微软雅黑" w:hint="eastAsia"/>
        <w:color w:val="595959" w:themeColor="text1" w:themeTint="A6"/>
      </w:rPr>
      <w:t>由</w:t>
    </w:r>
    <w:r w:rsidRPr="0000600D">
      <w:rPr>
        <w:rFonts w:ascii="微软雅黑" w:eastAsia="微软雅黑" w:hAnsi="微软雅黑" w:hint="eastAsia"/>
        <w:color w:val="000000" w:themeColor="text1"/>
      </w:rPr>
      <w:t>问卷网</w:t>
    </w:r>
    <w:r w:rsidRPr="00E20A73">
      <w:rPr>
        <w:rFonts w:ascii="微软雅黑" w:eastAsia="微软雅黑" w:hAnsi="微软雅黑" w:hint="eastAsia"/>
        <w:color w:val="595959" w:themeColor="text1" w:themeTint="A6"/>
      </w:rPr>
      <w:t>提供支持</w:t>
    </w:r>
    <w:r w:rsidR="00D77903">
      <w:t xml:space="preserve"> </w:t>
    </w:r>
    <w:r w:rsidR="00D77903" w:rsidRPr="00A7180E">
      <w:rPr>
        <w:rStyle w:val="option-tempChar"/>
      </w:rPr>
      <w:t xml:space="preserve"> </w:t>
    </w:r>
    <w:r w:rsidR="00D77903" w:rsidRPr="00A7180E">
      <w:rPr>
        <w:rStyle w:val="option-tempChar"/>
        <w:rFonts w:eastAsiaTheme="minorEastAsia" w:hint="eastAsia"/>
        <w:color w:val="808080" w:themeColor="background1" w:themeShade="80"/>
      </w:rPr>
      <w:t>(请用 Word 2003 以上版本查看，暂不支持WPS)</w:t>
    </w:r>
    <w:r w:rsidR="00D77903">
      <w:rPr>
        <w:rFonts w:hint="eastAsia"/>
      </w:rPr>
      <w:t xml:space="preserve">   </w:t>
    </w:r>
    <w:r>
      <w:t xml:space="preserve">              </w:t>
    </w:r>
    <w:r w:rsidRPr="00052E99">
      <w:rPr>
        <w:color w:val="1F497D" w:themeColor="text2"/>
      </w:rPr>
      <w:t>www.wenjuan.com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E60" w:rsidRDefault="00D21E60" w:rsidP="00F83959">
      <w:r>
        <w:separator/>
      </w:r>
    </w:p>
  </w:footnote>
  <w:footnote w:type="continuationSeparator" w:id="1">
    <w:p w:rsidR="00D21E60" w:rsidRDefault="00D21E60" w:rsidP="00F83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3959"/>
    <w:rsid w:val="0000600D"/>
    <w:rsid w:val="00052E99"/>
    <w:rsid w:val="00075EA2"/>
    <w:rsid w:val="00094B74"/>
    <w:rsid w:val="000C436E"/>
    <w:rsid w:val="000C6122"/>
    <w:rsid w:val="000D7643"/>
    <w:rsid w:val="000E1D0F"/>
    <w:rsid w:val="000F4C6E"/>
    <w:rsid w:val="001A32CF"/>
    <w:rsid w:val="001E3771"/>
    <w:rsid w:val="001F4DA1"/>
    <w:rsid w:val="00214E29"/>
    <w:rsid w:val="0024665E"/>
    <w:rsid w:val="002507C9"/>
    <w:rsid w:val="0028110C"/>
    <w:rsid w:val="00287BC1"/>
    <w:rsid w:val="002E445E"/>
    <w:rsid w:val="0030669D"/>
    <w:rsid w:val="00316C8C"/>
    <w:rsid w:val="00327B68"/>
    <w:rsid w:val="00381195"/>
    <w:rsid w:val="003A1958"/>
    <w:rsid w:val="003A59D5"/>
    <w:rsid w:val="003C0187"/>
    <w:rsid w:val="00410549"/>
    <w:rsid w:val="004541C7"/>
    <w:rsid w:val="00495C55"/>
    <w:rsid w:val="00507743"/>
    <w:rsid w:val="00513C06"/>
    <w:rsid w:val="00525E63"/>
    <w:rsid w:val="00533EE4"/>
    <w:rsid w:val="00563EED"/>
    <w:rsid w:val="005853D4"/>
    <w:rsid w:val="005C3997"/>
    <w:rsid w:val="005E3BA5"/>
    <w:rsid w:val="00602C56"/>
    <w:rsid w:val="0061659C"/>
    <w:rsid w:val="00616D40"/>
    <w:rsid w:val="00617215"/>
    <w:rsid w:val="00646DD1"/>
    <w:rsid w:val="00671D24"/>
    <w:rsid w:val="00691FFF"/>
    <w:rsid w:val="006964E5"/>
    <w:rsid w:val="006B3048"/>
    <w:rsid w:val="00705DE9"/>
    <w:rsid w:val="00727B2E"/>
    <w:rsid w:val="00736D23"/>
    <w:rsid w:val="00752545"/>
    <w:rsid w:val="007D3828"/>
    <w:rsid w:val="007E5564"/>
    <w:rsid w:val="0084050C"/>
    <w:rsid w:val="00871658"/>
    <w:rsid w:val="008B4851"/>
    <w:rsid w:val="008C4F0E"/>
    <w:rsid w:val="00920842"/>
    <w:rsid w:val="00975E15"/>
    <w:rsid w:val="00997249"/>
    <w:rsid w:val="009B1117"/>
    <w:rsid w:val="009B19D7"/>
    <w:rsid w:val="009C40AF"/>
    <w:rsid w:val="00A13A1F"/>
    <w:rsid w:val="00A42028"/>
    <w:rsid w:val="00A7180E"/>
    <w:rsid w:val="00AB6869"/>
    <w:rsid w:val="00AC0982"/>
    <w:rsid w:val="00AF2264"/>
    <w:rsid w:val="00B2165A"/>
    <w:rsid w:val="00B26280"/>
    <w:rsid w:val="00B26EBB"/>
    <w:rsid w:val="00B4276A"/>
    <w:rsid w:val="00B62996"/>
    <w:rsid w:val="00B76D27"/>
    <w:rsid w:val="00BB1EF9"/>
    <w:rsid w:val="00BE4D43"/>
    <w:rsid w:val="00C12D9C"/>
    <w:rsid w:val="00C214D0"/>
    <w:rsid w:val="00C27B75"/>
    <w:rsid w:val="00C37BCB"/>
    <w:rsid w:val="00C90762"/>
    <w:rsid w:val="00CA7F27"/>
    <w:rsid w:val="00CE32CC"/>
    <w:rsid w:val="00CE644A"/>
    <w:rsid w:val="00D21E60"/>
    <w:rsid w:val="00D261FD"/>
    <w:rsid w:val="00D47F55"/>
    <w:rsid w:val="00D500EF"/>
    <w:rsid w:val="00D65CDF"/>
    <w:rsid w:val="00D733E2"/>
    <w:rsid w:val="00D77903"/>
    <w:rsid w:val="00DA5E7E"/>
    <w:rsid w:val="00DA7C75"/>
    <w:rsid w:val="00E12E16"/>
    <w:rsid w:val="00E20A73"/>
    <w:rsid w:val="00EC1F21"/>
    <w:rsid w:val="00EE15EA"/>
    <w:rsid w:val="00EE4C90"/>
    <w:rsid w:val="00EF13B0"/>
    <w:rsid w:val="00F83959"/>
    <w:rsid w:val="00FA2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71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9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9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959"/>
    <w:rPr>
      <w:sz w:val="18"/>
      <w:szCs w:val="18"/>
    </w:rPr>
  </w:style>
  <w:style w:type="paragraph" w:customStyle="1" w:styleId="Title-temp">
    <w:name w:val="Title-temp"/>
    <w:basedOn w:val="a"/>
    <w:next w:val="a"/>
    <w:link w:val="Title-tempChar"/>
    <w:qFormat/>
    <w:rsid w:val="00E12E16"/>
    <w:pPr>
      <w:spacing w:before="120" w:after="120"/>
      <w:ind w:leftChars="100" w:left="100" w:rightChars="100" w:right="100"/>
      <w:jc w:val="center"/>
    </w:pPr>
    <w:rPr>
      <w:rFonts w:eastAsia="微软雅黑"/>
      <w:sz w:val="24"/>
    </w:rPr>
  </w:style>
  <w:style w:type="character" w:customStyle="1" w:styleId="Title-tempChar">
    <w:name w:val="Title-temp Char"/>
    <w:basedOn w:val="a0"/>
    <w:link w:val="Title-temp"/>
    <w:rsid w:val="00E12E16"/>
    <w:rPr>
      <w:rFonts w:eastAsia="微软雅黑"/>
      <w:sz w:val="24"/>
    </w:rPr>
  </w:style>
  <w:style w:type="paragraph" w:customStyle="1" w:styleId="question-temp">
    <w:name w:val="question-temp"/>
    <w:basedOn w:val="a"/>
    <w:link w:val="question-tempChar"/>
    <w:qFormat/>
    <w:rsid w:val="00513C06"/>
    <w:pPr>
      <w:spacing w:after="60"/>
    </w:pPr>
    <w:rPr>
      <w:rFonts w:ascii="微软雅黑" w:eastAsia="微软雅黑" w:hAnsi="微软雅黑"/>
      <w:sz w:val="18"/>
    </w:rPr>
  </w:style>
  <w:style w:type="paragraph" w:customStyle="1" w:styleId="option-temp">
    <w:name w:val="option-temp"/>
    <w:link w:val="option-tempChar"/>
    <w:qFormat/>
    <w:rsid w:val="001A32CF"/>
    <w:pPr>
      <w:ind w:leftChars="100" w:left="100" w:rightChars="100" w:right="100"/>
    </w:pPr>
    <w:rPr>
      <w:rFonts w:asciiTheme="minorEastAsia" w:hAnsiTheme="minorEastAsia" w:cstheme="minorEastAsia"/>
      <w:color w:val="404040" w:themeColor="text1" w:themeTint="BF"/>
      <w:sz w:val="18"/>
      <w:szCs w:val="18"/>
    </w:rPr>
  </w:style>
  <w:style w:type="paragraph" w:customStyle="1" w:styleId="sign-temp">
    <w:name w:val="sign-temp"/>
    <w:basedOn w:val="option-temp"/>
    <w:next w:val="option-temp"/>
    <w:link w:val="sign-tempChar"/>
    <w:qFormat/>
    <w:rsid w:val="00D65CDF"/>
    <w:rPr>
      <w:sz w:val="28"/>
    </w:rPr>
  </w:style>
  <w:style w:type="character" w:customStyle="1" w:styleId="question-tempChar">
    <w:name w:val="question-temp Char"/>
    <w:basedOn w:val="a0"/>
    <w:link w:val="question-temp"/>
    <w:rsid w:val="00513C06"/>
    <w:rPr>
      <w:rFonts w:ascii="微软雅黑" w:eastAsia="微软雅黑" w:hAnsi="微软雅黑"/>
      <w:sz w:val="18"/>
    </w:rPr>
  </w:style>
  <w:style w:type="character" w:customStyle="1" w:styleId="option-tempChar">
    <w:name w:val="option-temp Char"/>
    <w:basedOn w:val="question-tempChar"/>
    <w:link w:val="option-temp"/>
    <w:rsid w:val="001A32CF"/>
    <w:rPr>
      <w:rFonts w:asciiTheme="minorEastAsia" w:hAnsiTheme="minorEastAsia" w:cstheme="minorEastAsia"/>
      <w:color w:val="404040" w:themeColor="text1" w:themeTint="BF"/>
      <w:szCs w:val="18"/>
    </w:rPr>
  </w:style>
  <w:style w:type="character" w:customStyle="1" w:styleId="sign-tempChar">
    <w:name w:val="sign-temp Char"/>
    <w:basedOn w:val="option-tempChar"/>
    <w:link w:val="sign-temp"/>
    <w:rsid w:val="00D65CDF"/>
    <w:rPr>
      <w:sz w:val="28"/>
    </w:rPr>
  </w:style>
  <w:style w:type="table" w:styleId="a5">
    <w:name w:val="Table Grid"/>
    <w:basedOn w:val="a1"/>
    <w:uiPriority w:val="59"/>
    <w:rsid w:val="009208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5">
    <w:name w:val="Medium Shading 2 Accent 5"/>
    <w:basedOn w:val="a1"/>
    <w:uiPriority w:val="64"/>
    <w:rsid w:val="0092084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Table-temp">
    <w:name w:val="Table-temp"/>
    <w:basedOn w:val="a1"/>
    <w:uiPriority w:val="99"/>
    <w:qFormat/>
    <w:rsid w:val="005853D4"/>
    <w:pPr>
      <w:jc w:val="both"/>
    </w:pPr>
    <w:rPr>
      <w:rFonts w:asciiTheme="minorEastAsia" w:hAnsiTheme="minorEastAsia" w:cstheme="minorEastAsia"/>
      <w:color w:val="404040" w:themeColor="text1" w:themeTint="BF"/>
      <w:sz w:val="18"/>
      <w:szCs w:val="15"/>
    </w:rPr>
    <w:tblPr>
      <w:tblInd w:w="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7F7F7F" w:themeColor="text1" w:themeTint="80"/>
      </w:rPr>
      <w:tblPr/>
      <w:tcPr>
        <w:shd w:val="clear" w:color="auto" w:fill="F2F2F2" w:themeFill="background1" w:themeFillShade="F2"/>
      </w:tcPr>
    </w:tblStylePr>
    <w:tblStylePr w:type="firstCol">
      <w:rPr>
        <w:color w:val="7F7F7F" w:themeColor="text1" w:themeTint="80"/>
      </w:rPr>
      <w:tblPr/>
      <w:tcPr>
        <w:shd w:val="clear" w:color="auto" w:fill="F2F2F2" w:themeFill="background1" w:themeFillShade="F2"/>
      </w:tcPr>
    </w:tblStylePr>
  </w:style>
  <w:style w:type="paragraph" w:styleId="a6">
    <w:name w:val="No Spacing"/>
    <w:uiPriority w:val="1"/>
    <w:qFormat/>
    <w:rsid w:val="001F4DA1"/>
  </w:style>
  <w:style w:type="table" w:customStyle="1" w:styleId="Table-temp-blank">
    <w:name w:val="Table-temp-blank"/>
    <w:basedOn w:val="a1"/>
    <w:uiPriority w:val="99"/>
    <w:qFormat/>
    <w:rsid w:val="00AC0982"/>
    <w:pPr>
      <w:jc w:val="center"/>
    </w:pPr>
    <w:rPr>
      <w:rFonts w:eastAsia="微软雅黑"/>
      <w:color w:val="404040" w:themeColor="text1" w:themeTint="BF"/>
      <w:sz w:val="15"/>
    </w:rPr>
    <w:tblPr>
      <w:tblInd w:w="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tblPr/>
      <w:tcPr>
        <w:shd w:val="clear" w:color="auto" w:fill="F2F2F2" w:themeFill="background1" w:themeFillShade="F2"/>
      </w:tcPr>
    </w:tblStylePr>
  </w:style>
  <w:style w:type="character" w:styleId="a7">
    <w:name w:val="Subtle Emphasis"/>
    <w:basedOn w:val="a0"/>
    <w:uiPriority w:val="19"/>
    <w:qFormat/>
    <w:rsid w:val="005E3BA5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12" Type="http://schemas.openxmlformats.org/officeDocument/2006/relationships/image" Target="media/image3.png"/><Relationship Id="rId10" Type="http://schemas.openxmlformats.org/officeDocument/2006/relationships/image" Target="media/image1.png"/><Relationship Id="rId13" Type="http://schemas.openxmlformats.org/officeDocument/2006/relationships/image" Target="media/image4.png"/><Relationship Id="rId11" Type="http://schemas.openxmlformats.org/officeDocument/2006/relationships/image" Target="media/image2.png"/><Relationship Id="rId9" Type="http://schemas.openxmlformats.org/officeDocument/2006/relationships/theme" Target="theme/theme1.xml"/><Relationship Id="rId8" Type="http://schemas.openxmlformats.org/officeDocument/2006/relationships/fontTable" Target="fontTable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ABC2-8999-4AB3-A36B-628B73B01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</cp:lastModifiedBy>
  <cp:revision>114</cp:revision>
  <dcterms:created xsi:type="dcterms:W3CDTF">2014-01-20T07:14:00Z</dcterms:created>
  <dcterms:modified xsi:type="dcterms:W3CDTF">2014-04-21T09:47:00Z</dcterms:modified>
</cp:coreProperties>
</file>